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D64D8" w14:textId="3F1D9A8C" w:rsidR="00A44F50" w:rsidRPr="00792B90" w:rsidRDefault="00B51E94" w:rsidP="00792B90">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B51E94">
        <w:rPr>
          <w:rFonts w:cs="Times New Roman"/>
          <w:color w:val="auto"/>
          <w:bdr w:val="nil"/>
          <w:lang w:val="lt-LT" w:eastAsia="lt-LT"/>
        </w:rPr>
        <w:t>Akispūdžio tonometras</w:t>
      </w:r>
      <w:r w:rsidR="00A44F50" w:rsidRPr="00792B90">
        <w:rPr>
          <w:rFonts w:cs="Times New Roman"/>
          <w:color w:val="auto"/>
          <w:bdr w:val="nil"/>
          <w:lang w:val="lt-LT" w:eastAsia="lt-LT"/>
        </w:rPr>
        <w:t xml:space="preserve"> – 1 vnt</w:t>
      </w:r>
      <w:r w:rsidR="00397C2B" w:rsidRPr="00792B90">
        <w:rPr>
          <w:rFonts w:cs="Times New Roman"/>
          <w:color w:val="auto"/>
          <w:bdr w:val="nil"/>
          <w:lang w:val="lt-LT" w:eastAsia="lt-LT"/>
        </w:rPr>
        <w:t>.</w:t>
      </w:r>
    </w:p>
    <w:p w14:paraId="3E38ACE9" w14:textId="77777777" w:rsidR="00A44F50" w:rsidRPr="00792B90" w:rsidRDefault="00A44F50" w:rsidP="0088744D">
      <w:pPr>
        <w:pStyle w:val="xxmsonormal"/>
        <w:shd w:val="clear" w:color="auto" w:fill="FFFFFF"/>
        <w:spacing w:before="0" w:beforeAutospacing="0" w:after="0" w:afterAutospacing="0" w:line="276" w:lineRule="auto"/>
        <w:ind w:left="-851"/>
        <w:rPr>
          <w:b/>
          <w:bCs/>
          <w:color w:val="000000"/>
          <w:sz w:val="22"/>
          <w:szCs w:val="22"/>
          <w:highlight w:val="green"/>
          <w:u w:val="single"/>
          <w:bdr w:val="none" w:sz="0" w:space="0" w:color="auto" w:frame="1"/>
          <w:lang w:val="lt-LT"/>
        </w:rPr>
      </w:pPr>
    </w:p>
    <w:p w14:paraId="141891CC" w14:textId="64CF59DF" w:rsidR="00792B90" w:rsidRPr="00792B90" w:rsidRDefault="00792B90" w:rsidP="00792B90">
      <w:pPr>
        <w:spacing w:after="0" w:line="240" w:lineRule="auto"/>
        <w:ind w:left="-851"/>
        <w:jc w:val="both"/>
        <w:rPr>
          <w:rFonts w:eastAsia="Times New Roman"/>
          <w:sz w:val="22"/>
          <w:bdr w:val="none" w:sz="0" w:space="0" w:color="auto" w:frame="1"/>
          <w:lang w:eastAsia="lt-LT"/>
        </w:rPr>
      </w:pPr>
      <w:bookmarkStart w:id="0" w:name="_Hlk75333162"/>
      <w:r w:rsidRPr="00792B90">
        <w:t>BENDRIEJI REIKALAVIMAI:</w:t>
      </w:r>
    </w:p>
    <w:p w14:paraId="0D9DF6B6" w14:textId="77777777" w:rsidR="00792B90" w:rsidRPr="00792B90" w:rsidRDefault="00792B90" w:rsidP="00792B90">
      <w:pPr>
        <w:pStyle w:val="Body2"/>
        <w:numPr>
          <w:ilvl w:val="0"/>
          <w:numId w:val="13"/>
        </w:numPr>
        <w:pBdr>
          <w:top w:val="nil"/>
          <w:left w:val="nil"/>
          <w:bottom w:val="nil"/>
          <w:right w:val="nil"/>
          <w:between w:val="nil"/>
          <w:bar w:val="nil"/>
        </w:pBdr>
        <w:rPr>
          <w:lang w:val="lt-LT"/>
        </w:rPr>
      </w:pPr>
      <w:r w:rsidRPr="00792B90">
        <w:rPr>
          <w:lang w:val="lt-LT"/>
        </w:rPr>
        <w:t xml:space="preserve">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(pdf formatu). Šiuose dokumentuose tiekėjas </w:t>
      </w:r>
      <w:r w:rsidRPr="00792B90">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792B90">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000E4F0E" w14:textId="77777777" w:rsidR="00792B90" w:rsidRPr="00792B90" w:rsidRDefault="00792B90" w:rsidP="00792B90">
      <w:pPr>
        <w:pStyle w:val="Body2"/>
        <w:numPr>
          <w:ilvl w:val="0"/>
          <w:numId w:val="13"/>
        </w:numPr>
        <w:pBdr>
          <w:top w:val="nil"/>
          <w:left w:val="nil"/>
          <w:bottom w:val="nil"/>
          <w:right w:val="nil"/>
          <w:between w:val="nil"/>
          <w:bar w:val="nil"/>
        </w:pBdr>
        <w:rPr>
          <w:lang w:val="lt-LT"/>
        </w:rPr>
      </w:pPr>
      <w:r w:rsidRPr="00792B90">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3FFB82A2" w14:textId="77777777" w:rsidR="00792B90" w:rsidRPr="00792B90" w:rsidRDefault="00792B90" w:rsidP="00792B90">
      <w:pPr>
        <w:pStyle w:val="Body2"/>
        <w:numPr>
          <w:ilvl w:val="0"/>
          <w:numId w:val="13"/>
        </w:numPr>
        <w:pBdr>
          <w:top w:val="nil"/>
          <w:left w:val="nil"/>
          <w:bottom w:val="nil"/>
          <w:right w:val="nil"/>
          <w:between w:val="nil"/>
          <w:bar w:val="nil"/>
        </w:pBdr>
        <w:rPr>
          <w:lang w:val="lt-LT"/>
        </w:rPr>
      </w:pPr>
      <w:r w:rsidRPr="00792B90">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2ECF63AF" w14:textId="77777777" w:rsidR="00792B90" w:rsidRPr="00792B90" w:rsidRDefault="00792B90" w:rsidP="00792B90">
      <w:pPr>
        <w:pStyle w:val="Body2"/>
        <w:numPr>
          <w:ilvl w:val="0"/>
          <w:numId w:val="13"/>
        </w:numPr>
        <w:pBdr>
          <w:top w:val="nil"/>
          <w:left w:val="nil"/>
          <w:bottom w:val="nil"/>
          <w:right w:val="nil"/>
          <w:between w:val="nil"/>
          <w:bar w:val="nil"/>
        </w:pBdr>
        <w:rPr>
          <w:lang w:val="lt-LT"/>
        </w:rPr>
      </w:pPr>
      <w:r w:rsidRPr="00792B90">
        <w:rPr>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 Reikalavimas netaikomas kartu su įranga siūlomiems kompiuteriams, t.y. Tiekėjas neprivalo būti siūlomo kompiuterio gamintojas arba būti oficialus siūlomo kompiuterio gamintojo įgaliotasis atstovas, bei neprivalo turėti rašytinio susitarimo su siūlomo kompiuterio įgaliotuoju atstovu dėl prekybos (taikoma tik jei perkami kompiuteriai).</w:t>
      </w:r>
    </w:p>
    <w:p w14:paraId="65300817" w14:textId="77777777" w:rsidR="00792B90" w:rsidRPr="00792B90" w:rsidRDefault="00792B90" w:rsidP="00792B90">
      <w:pPr>
        <w:pStyle w:val="Body2"/>
        <w:numPr>
          <w:ilvl w:val="0"/>
          <w:numId w:val="13"/>
        </w:numPr>
        <w:pBdr>
          <w:top w:val="nil"/>
          <w:left w:val="nil"/>
          <w:bottom w:val="nil"/>
          <w:right w:val="nil"/>
          <w:between w:val="nil"/>
          <w:bar w:val="nil"/>
        </w:pBdr>
        <w:rPr>
          <w:lang w:val="lt-LT"/>
        </w:rPr>
      </w:pPr>
      <w:r w:rsidRPr="00792B90">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7EB33A2F" w14:textId="77777777" w:rsidR="00792B90" w:rsidRPr="00792B90" w:rsidRDefault="00792B90" w:rsidP="00792B90">
      <w:pPr>
        <w:pStyle w:val="Body2"/>
        <w:numPr>
          <w:ilvl w:val="0"/>
          <w:numId w:val="13"/>
        </w:numPr>
        <w:pBdr>
          <w:top w:val="nil"/>
          <w:left w:val="nil"/>
          <w:bottom w:val="nil"/>
          <w:right w:val="nil"/>
          <w:between w:val="nil"/>
          <w:bar w:val="nil"/>
        </w:pBdr>
        <w:rPr>
          <w:lang w:val="lt-LT"/>
        </w:rPr>
      </w:pPr>
      <w:r w:rsidRPr="00792B90">
        <w:rPr>
          <w:lang w:val="lt-LT"/>
        </w:rPr>
        <w:t>Garantinis laikotarpis:</w:t>
      </w:r>
    </w:p>
    <w:p w14:paraId="3CCC297E" w14:textId="77777777" w:rsidR="00792B90" w:rsidRPr="00792B90" w:rsidRDefault="00792B90" w:rsidP="00792B90">
      <w:pPr>
        <w:pStyle w:val="Body2"/>
        <w:ind w:left="720"/>
        <w:rPr>
          <w:lang w:val="lt-LT"/>
        </w:rPr>
      </w:pPr>
      <w:r w:rsidRPr="00792B90">
        <w:rPr>
          <w:lang w:val="lt-LT"/>
        </w:rPr>
        <w:t>6.1. Ne mažiau nei 24 mėn.</w:t>
      </w:r>
    </w:p>
    <w:p w14:paraId="7F608988" w14:textId="77777777" w:rsidR="00792B90" w:rsidRPr="00792B90" w:rsidRDefault="00792B90" w:rsidP="00792B90">
      <w:pPr>
        <w:pStyle w:val="Body2"/>
        <w:ind w:left="720"/>
        <w:rPr>
          <w:lang w:val="lt-LT"/>
        </w:rPr>
      </w:pPr>
      <w:r w:rsidRPr="00792B90">
        <w:rPr>
          <w:lang w:val="lt-LT"/>
        </w:rPr>
        <w:t>6.2. 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p w14:paraId="3589208A" w14:textId="77777777" w:rsidR="00792B90" w:rsidRPr="00792B90" w:rsidRDefault="00792B90" w:rsidP="00792B90">
      <w:pPr>
        <w:pStyle w:val="Body2"/>
        <w:numPr>
          <w:ilvl w:val="0"/>
          <w:numId w:val="13"/>
        </w:numPr>
        <w:pBdr>
          <w:top w:val="nil"/>
          <w:left w:val="nil"/>
          <w:bottom w:val="nil"/>
          <w:right w:val="nil"/>
          <w:between w:val="nil"/>
          <w:bar w:val="nil"/>
        </w:pBdr>
        <w:rPr>
          <w:lang w:val="lt-LT"/>
        </w:rPr>
      </w:pPr>
      <w:r w:rsidRPr="00792B90">
        <w:rPr>
          <w:lang w:val="lt-LT"/>
        </w:rPr>
        <w:t>Kartu su įranga pateikiama dokumentacija:</w:t>
      </w:r>
    </w:p>
    <w:p w14:paraId="68B22AF8" w14:textId="77777777" w:rsidR="00792B90" w:rsidRPr="00792B90" w:rsidRDefault="00792B90" w:rsidP="00792B90">
      <w:pPr>
        <w:pStyle w:val="Body2"/>
        <w:numPr>
          <w:ilvl w:val="1"/>
          <w:numId w:val="13"/>
        </w:numPr>
        <w:pBdr>
          <w:top w:val="nil"/>
          <w:left w:val="nil"/>
          <w:bottom w:val="nil"/>
          <w:right w:val="nil"/>
          <w:between w:val="nil"/>
          <w:bar w:val="nil"/>
        </w:pBdr>
        <w:rPr>
          <w:lang w:val="lt-LT"/>
        </w:rPr>
      </w:pPr>
      <w:r w:rsidRPr="00792B90">
        <w:rPr>
          <w:lang w:val="lt-LT"/>
        </w:rPr>
        <w:t>Naudojimo instrukcija lietuvių kalba.</w:t>
      </w:r>
    </w:p>
    <w:p w14:paraId="162747F5" w14:textId="77777777" w:rsidR="00792B90" w:rsidRPr="00792B90" w:rsidRDefault="00792B90" w:rsidP="00792B90">
      <w:pPr>
        <w:pStyle w:val="Body2"/>
        <w:numPr>
          <w:ilvl w:val="1"/>
          <w:numId w:val="13"/>
        </w:numPr>
        <w:pBdr>
          <w:top w:val="nil"/>
          <w:left w:val="nil"/>
          <w:bottom w:val="nil"/>
          <w:right w:val="nil"/>
          <w:between w:val="nil"/>
          <w:bar w:val="nil"/>
        </w:pBdr>
        <w:rPr>
          <w:lang w:val="lt-LT"/>
        </w:rPr>
      </w:pPr>
      <w:r w:rsidRPr="00792B90">
        <w:rPr>
          <w:lang w:val="lt-LT"/>
        </w:rPr>
        <w:t>Serviso dokumentacija lietuvių arba anglų kalba.</w:t>
      </w:r>
    </w:p>
    <w:p w14:paraId="7C005000" w14:textId="1D455373" w:rsidR="00792B90" w:rsidRPr="00792B90" w:rsidRDefault="00792B90" w:rsidP="00792B90">
      <w:pPr>
        <w:pStyle w:val="Body2"/>
        <w:numPr>
          <w:ilvl w:val="0"/>
          <w:numId w:val="13"/>
        </w:numPr>
        <w:pBdr>
          <w:top w:val="nil"/>
          <w:left w:val="nil"/>
          <w:bottom w:val="nil"/>
          <w:right w:val="nil"/>
          <w:between w:val="nil"/>
          <w:bar w:val="nil"/>
        </w:pBdr>
        <w:rPr>
          <w:lang w:val="lt-LT"/>
        </w:rPr>
      </w:pPr>
      <w:r w:rsidRPr="00792B90">
        <w:rPr>
          <w:lang w:val="lt-LT"/>
        </w:rPr>
        <w:t xml:space="preserve">Personalo mokymai (po apmokymų pateikti apmokymų aktą / sertifikatą arba kitą mokymų faktą įrodantį dokumentą): Mokymai ≥ </w:t>
      </w:r>
      <w:r w:rsidR="00B51E94">
        <w:rPr>
          <w:lang w:val="lt-LT"/>
        </w:rPr>
        <w:t>15</w:t>
      </w:r>
      <w:r w:rsidRPr="00792B90">
        <w:rPr>
          <w:lang w:val="lt-LT"/>
        </w:rPr>
        <w:t xml:space="preserve"> gydytojų. Trukmė ≥ </w:t>
      </w:r>
      <w:r w:rsidR="00B51E94">
        <w:rPr>
          <w:lang w:val="lt-LT"/>
        </w:rPr>
        <w:t>4</w:t>
      </w:r>
      <w:r w:rsidRPr="00792B90">
        <w:rPr>
          <w:lang w:val="lt-LT"/>
        </w:rPr>
        <w:t xml:space="preserve"> akademinės valandos.</w:t>
      </w:r>
    </w:p>
    <w:p w14:paraId="330A1393" w14:textId="77777777" w:rsidR="00792B90" w:rsidRPr="00792B90" w:rsidRDefault="00792B90" w:rsidP="00792B90">
      <w:pPr>
        <w:pStyle w:val="Body2"/>
        <w:numPr>
          <w:ilvl w:val="0"/>
          <w:numId w:val="13"/>
        </w:numPr>
        <w:pBdr>
          <w:top w:val="nil"/>
          <w:left w:val="nil"/>
          <w:bottom w:val="nil"/>
          <w:right w:val="nil"/>
          <w:between w:val="nil"/>
          <w:bar w:val="nil"/>
        </w:pBdr>
        <w:rPr>
          <w:lang w:val="lt-LT"/>
        </w:rPr>
      </w:pPr>
      <w:r w:rsidRPr="00792B90">
        <w:rPr>
          <w:lang w:val="lt-LT"/>
        </w:rPr>
        <w:t>Siūlomos prekės turi būti naujos, nenaudotos, neatnaujintos (net ir gamykliniu būdu).</w:t>
      </w:r>
    </w:p>
    <w:p w14:paraId="249DC6BF" w14:textId="77777777" w:rsidR="00792B90" w:rsidRPr="00792B90" w:rsidRDefault="00792B90" w:rsidP="00792B90">
      <w:pPr>
        <w:pStyle w:val="Body2"/>
        <w:numPr>
          <w:ilvl w:val="0"/>
          <w:numId w:val="13"/>
        </w:numPr>
        <w:pBdr>
          <w:top w:val="nil"/>
          <w:left w:val="nil"/>
          <w:bottom w:val="nil"/>
          <w:right w:val="nil"/>
          <w:between w:val="nil"/>
          <w:bar w:val="nil"/>
        </w:pBdr>
        <w:rPr>
          <w:lang w:val="lt-LT"/>
        </w:rPr>
      </w:pPr>
      <w:r w:rsidRPr="00792B90">
        <w:rPr>
          <w:lang w:val="lt-LT"/>
        </w:rPr>
        <w:t>Privalomas pilnas įrangos instaliavimas (paleidimas, funkcionalumo testavimas, personalo apmokymas darbui su įranga ir t.t).</w:t>
      </w:r>
    </w:p>
    <w:p w14:paraId="60CE64EF" w14:textId="77777777" w:rsidR="00792B90" w:rsidRPr="00792B90" w:rsidRDefault="00792B90" w:rsidP="004D1C24">
      <w:pPr>
        <w:spacing w:after="0" w:line="240" w:lineRule="auto"/>
        <w:ind w:left="-851"/>
        <w:jc w:val="both"/>
        <w:rPr>
          <w:rFonts w:eastAsia="Times New Roman"/>
          <w:sz w:val="22"/>
          <w:bdr w:val="none" w:sz="0" w:space="0" w:color="auto" w:frame="1"/>
          <w:lang w:eastAsia="lt-LT"/>
        </w:rPr>
      </w:pPr>
    </w:p>
    <w:p w14:paraId="5A118C7A" w14:textId="77777777" w:rsidR="00792B90" w:rsidRPr="00792B90" w:rsidRDefault="00792B90" w:rsidP="004D1C24">
      <w:pPr>
        <w:spacing w:after="0" w:line="240" w:lineRule="auto"/>
        <w:ind w:left="-851"/>
        <w:jc w:val="both"/>
        <w:rPr>
          <w:rFonts w:eastAsia="Times New Roman"/>
          <w:sz w:val="22"/>
          <w:bdr w:val="none" w:sz="0" w:space="0" w:color="auto" w:frame="1"/>
          <w:lang w:eastAsia="lt-LT"/>
        </w:rPr>
      </w:pPr>
    </w:p>
    <w:p w14:paraId="38FDC99D" w14:textId="77777777" w:rsidR="00792B90" w:rsidRPr="00792B90" w:rsidRDefault="00792B90" w:rsidP="004D1C24">
      <w:pPr>
        <w:spacing w:after="0" w:line="240" w:lineRule="auto"/>
        <w:ind w:left="-851"/>
        <w:jc w:val="both"/>
        <w:rPr>
          <w:rFonts w:eastAsia="Times New Roman"/>
          <w:sz w:val="22"/>
          <w:bdr w:val="none" w:sz="0" w:space="0" w:color="auto" w:frame="1"/>
          <w:lang w:eastAsia="lt-LT"/>
        </w:rPr>
      </w:pPr>
    </w:p>
    <w:p w14:paraId="6F5EAA4A" w14:textId="77777777" w:rsidR="00792B90" w:rsidRPr="00792B90" w:rsidRDefault="00792B90" w:rsidP="004D1C24">
      <w:pPr>
        <w:spacing w:after="0" w:line="240" w:lineRule="auto"/>
        <w:ind w:left="-851"/>
        <w:jc w:val="both"/>
        <w:rPr>
          <w:rFonts w:eastAsia="Times New Roman"/>
          <w:sz w:val="22"/>
          <w:bdr w:val="none" w:sz="0" w:space="0" w:color="auto" w:frame="1"/>
          <w:lang w:eastAsia="lt-LT"/>
        </w:rPr>
      </w:pPr>
    </w:p>
    <w:p w14:paraId="2E0215EB" w14:textId="77777777" w:rsidR="00792B90" w:rsidRPr="00792B90" w:rsidRDefault="00792B90" w:rsidP="004D1C24">
      <w:pPr>
        <w:spacing w:after="0" w:line="240" w:lineRule="auto"/>
        <w:ind w:left="-851"/>
        <w:jc w:val="both"/>
        <w:rPr>
          <w:rFonts w:eastAsia="Times New Roman"/>
          <w:sz w:val="22"/>
          <w:bdr w:val="none" w:sz="0" w:space="0" w:color="auto" w:frame="1"/>
          <w:lang w:eastAsia="lt-LT"/>
        </w:rPr>
      </w:pPr>
    </w:p>
    <w:p w14:paraId="6EB0DBC4" w14:textId="77777777" w:rsidR="00792B90" w:rsidRPr="00792B90" w:rsidRDefault="00792B90" w:rsidP="004D1C24">
      <w:pPr>
        <w:spacing w:after="0" w:line="240" w:lineRule="auto"/>
        <w:ind w:left="-851"/>
        <w:jc w:val="both"/>
        <w:rPr>
          <w:rFonts w:eastAsia="Times New Roman"/>
          <w:sz w:val="22"/>
          <w:bdr w:val="none" w:sz="0" w:space="0" w:color="auto" w:frame="1"/>
          <w:lang w:eastAsia="lt-LT"/>
        </w:rPr>
      </w:pPr>
    </w:p>
    <w:p w14:paraId="20E9D731" w14:textId="77777777" w:rsidR="00792B90" w:rsidRPr="00792B90" w:rsidRDefault="00792B90" w:rsidP="004D1C24">
      <w:pPr>
        <w:spacing w:after="0" w:line="240" w:lineRule="auto"/>
        <w:ind w:left="-851"/>
        <w:jc w:val="both"/>
        <w:rPr>
          <w:rFonts w:eastAsia="Times New Roman"/>
          <w:sz w:val="22"/>
          <w:bdr w:val="none" w:sz="0" w:space="0" w:color="auto" w:frame="1"/>
          <w:lang w:eastAsia="lt-LT"/>
        </w:rPr>
      </w:pPr>
    </w:p>
    <w:p w14:paraId="61D75D8B" w14:textId="77777777" w:rsidR="004D1C24" w:rsidRPr="00792B90" w:rsidRDefault="004D1C24" w:rsidP="004D1C24">
      <w:pPr>
        <w:spacing w:after="0" w:line="240" w:lineRule="auto"/>
        <w:ind w:left="-851"/>
        <w:jc w:val="both"/>
        <w:rPr>
          <w:rFonts w:eastAsia="Times New Roman"/>
          <w:sz w:val="10"/>
          <w:szCs w:val="10"/>
          <w:bdr w:val="none" w:sz="0" w:space="0" w:color="auto" w:frame="1"/>
          <w:lang w:eastAsia="lt-LT"/>
        </w:rPr>
      </w:pP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2204"/>
        <w:gridCol w:w="4346"/>
        <w:gridCol w:w="3402"/>
      </w:tblGrid>
      <w:tr w:rsidR="00A55EEF" w:rsidRPr="00792B90" w14:paraId="6C12107F" w14:textId="5C53E70F" w:rsidTr="0009134E">
        <w:tc>
          <w:tcPr>
            <w:tcW w:w="538" w:type="dxa"/>
            <w:tcBorders>
              <w:top w:val="single" w:sz="4" w:space="0" w:color="auto"/>
              <w:left w:val="single" w:sz="4" w:space="0" w:color="auto"/>
              <w:bottom w:val="single" w:sz="4" w:space="0" w:color="auto"/>
              <w:right w:val="single" w:sz="4" w:space="0" w:color="auto"/>
            </w:tcBorders>
            <w:vAlign w:val="center"/>
          </w:tcPr>
          <w:bookmarkEnd w:id="0"/>
          <w:p w14:paraId="127D52A8" w14:textId="77777777" w:rsidR="00A55EEF" w:rsidRPr="00792B90" w:rsidRDefault="00A55EEF" w:rsidP="00B937D8">
            <w:pPr>
              <w:spacing w:after="0" w:line="240" w:lineRule="auto"/>
              <w:jc w:val="center"/>
              <w:rPr>
                <w:sz w:val="21"/>
                <w:szCs w:val="21"/>
              </w:rPr>
            </w:pPr>
            <w:r w:rsidRPr="00792B90">
              <w:rPr>
                <w:sz w:val="21"/>
                <w:szCs w:val="21"/>
              </w:rPr>
              <w:lastRenderedPageBreak/>
              <w:t>Eil. Nr.</w:t>
            </w:r>
          </w:p>
        </w:tc>
        <w:tc>
          <w:tcPr>
            <w:tcW w:w="2204" w:type="dxa"/>
            <w:tcBorders>
              <w:top w:val="single" w:sz="4" w:space="0" w:color="auto"/>
              <w:left w:val="single" w:sz="4" w:space="0" w:color="auto"/>
              <w:bottom w:val="single" w:sz="4" w:space="0" w:color="auto"/>
              <w:right w:val="single" w:sz="4" w:space="0" w:color="auto"/>
            </w:tcBorders>
            <w:vAlign w:val="center"/>
          </w:tcPr>
          <w:p w14:paraId="6CD8C39C" w14:textId="77777777" w:rsidR="00A55EEF" w:rsidRPr="00792B90" w:rsidRDefault="00A55EEF" w:rsidP="00B937D8">
            <w:pPr>
              <w:spacing w:after="0" w:line="240" w:lineRule="auto"/>
              <w:jc w:val="center"/>
              <w:rPr>
                <w:sz w:val="21"/>
                <w:szCs w:val="21"/>
              </w:rPr>
            </w:pPr>
            <w:r w:rsidRPr="00792B90">
              <w:rPr>
                <w:sz w:val="21"/>
                <w:szCs w:val="21"/>
              </w:rPr>
              <w:t>Parametras</w:t>
            </w:r>
          </w:p>
        </w:tc>
        <w:tc>
          <w:tcPr>
            <w:tcW w:w="4346" w:type="dxa"/>
            <w:tcBorders>
              <w:top w:val="single" w:sz="4" w:space="0" w:color="auto"/>
              <w:left w:val="single" w:sz="4" w:space="0" w:color="auto"/>
              <w:bottom w:val="single" w:sz="4" w:space="0" w:color="auto"/>
              <w:right w:val="single" w:sz="4" w:space="0" w:color="auto"/>
            </w:tcBorders>
            <w:vAlign w:val="center"/>
          </w:tcPr>
          <w:p w14:paraId="52D51A94" w14:textId="18F6CA15" w:rsidR="00A55EEF" w:rsidRPr="00792B90" w:rsidRDefault="00A55EEF" w:rsidP="00A912F1">
            <w:pPr>
              <w:spacing w:after="0" w:line="240" w:lineRule="auto"/>
              <w:jc w:val="center"/>
              <w:rPr>
                <w:sz w:val="21"/>
                <w:szCs w:val="21"/>
              </w:rPr>
            </w:pPr>
            <w:r w:rsidRPr="00792B90">
              <w:rPr>
                <w:sz w:val="21"/>
                <w:szCs w:val="21"/>
              </w:rPr>
              <w:t>Reikalaujama parametro reikšmė</w:t>
            </w:r>
          </w:p>
        </w:tc>
        <w:tc>
          <w:tcPr>
            <w:tcW w:w="3402" w:type="dxa"/>
            <w:tcBorders>
              <w:top w:val="single" w:sz="4" w:space="0" w:color="auto"/>
              <w:left w:val="single" w:sz="4" w:space="0" w:color="auto"/>
              <w:bottom w:val="single" w:sz="4" w:space="0" w:color="auto"/>
              <w:right w:val="single" w:sz="4" w:space="0" w:color="auto"/>
            </w:tcBorders>
          </w:tcPr>
          <w:p w14:paraId="031C51CD" w14:textId="0718ADAA" w:rsidR="00A55EEF" w:rsidRPr="00792B90" w:rsidRDefault="00A55EEF" w:rsidP="005F5952">
            <w:pPr>
              <w:spacing w:after="0" w:line="240" w:lineRule="auto"/>
              <w:jc w:val="center"/>
              <w:rPr>
                <w:sz w:val="21"/>
                <w:szCs w:val="21"/>
              </w:rPr>
            </w:pPr>
            <w:r w:rsidRPr="00792B90">
              <w:rPr>
                <w:b/>
                <w:sz w:val="20"/>
                <w:szCs w:val="20"/>
              </w:rPr>
              <w:t>Tiekėjo siūlomos prekės parametrų reikšmės</w:t>
            </w:r>
            <w:r w:rsidRPr="00792B90">
              <w:rPr>
                <w:sz w:val="20"/>
                <w:szCs w:val="20"/>
              </w:rPr>
              <w:t xml:space="preserve"> (</w:t>
            </w:r>
            <w:r w:rsidRPr="00792B90">
              <w:rPr>
                <w:bCs/>
                <w:sz w:val="20"/>
                <w:szCs w:val="20"/>
              </w:rPr>
              <w:t>Failo, dokumento pavadinimas ir</w:t>
            </w:r>
            <w:r w:rsidRPr="00792B90">
              <w:rPr>
                <w:bCs/>
                <w:sz w:val="20"/>
                <w:szCs w:val="20"/>
                <w:u w:val="single"/>
              </w:rPr>
              <w:t xml:space="preserve"> puslapio Nr., pažymintis vietą, </w:t>
            </w:r>
            <w:r w:rsidRPr="00792B90">
              <w:rPr>
                <w:sz w:val="20"/>
                <w:szCs w:val="20"/>
                <w:u w:val="single"/>
              </w:rPr>
              <w:t>kurioje yra siūlomus techninius parametrus patvirtinantys dokumentai,</w:t>
            </w:r>
            <w:r w:rsidRPr="00792B90">
              <w:rPr>
                <w:bCs/>
                <w:sz w:val="20"/>
                <w:szCs w:val="20"/>
                <w:u w:val="single"/>
              </w:rPr>
              <w:t xml:space="preserve"> </w:t>
            </w:r>
            <w:r w:rsidRPr="00792B90">
              <w:rPr>
                <w:sz w:val="20"/>
                <w:szCs w:val="20"/>
              </w:rPr>
              <w:t>siūlomos prekės katalogo numeris, nuoroda į gamintojo interneto tinklalapį (jei toks yra))</w:t>
            </w:r>
          </w:p>
        </w:tc>
      </w:tr>
      <w:tr w:rsidR="00B51E94" w:rsidRPr="00792B90" w14:paraId="56D5CACF" w14:textId="77777777" w:rsidTr="0009134E">
        <w:tc>
          <w:tcPr>
            <w:tcW w:w="538" w:type="dxa"/>
            <w:tcBorders>
              <w:top w:val="single" w:sz="4" w:space="0" w:color="auto"/>
              <w:left w:val="single" w:sz="4" w:space="0" w:color="auto"/>
              <w:bottom w:val="single" w:sz="4" w:space="0" w:color="auto"/>
              <w:right w:val="single" w:sz="4" w:space="0" w:color="auto"/>
            </w:tcBorders>
            <w:vAlign w:val="center"/>
          </w:tcPr>
          <w:p w14:paraId="4662E7EA" w14:textId="77777777" w:rsidR="00B51E94" w:rsidRPr="00792B90" w:rsidRDefault="00B51E94" w:rsidP="00B51E94">
            <w:pPr>
              <w:pStyle w:val="ListParagraph"/>
              <w:numPr>
                <w:ilvl w:val="0"/>
                <w:numId w:val="1"/>
              </w:numPr>
              <w:spacing w:after="0" w:line="240" w:lineRule="auto"/>
              <w:jc w:val="center"/>
              <w:rPr>
                <w:b/>
                <w:sz w:val="22"/>
                <w:highlight w:val="green"/>
              </w:rPr>
            </w:pPr>
          </w:p>
        </w:tc>
        <w:tc>
          <w:tcPr>
            <w:tcW w:w="2204" w:type="dxa"/>
            <w:tcBorders>
              <w:top w:val="single" w:sz="4" w:space="0" w:color="auto"/>
              <w:left w:val="single" w:sz="4" w:space="0" w:color="auto"/>
              <w:bottom w:val="single" w:sz="4" w:space="0" w:color="auto"/>
              <w:right w:val="single" w:sz="4" w:space="0" w:color="auto"/>
            </w:tcBorders>
            <w:vAlign w:val="center"/>
          </w:tcPr>
          <w:p w14:paraId="5B67E55B" w14:textId="3879E68B" w:rsidR="00B51E94" w:rsidRPr="00792B90" w:rsidRDefault="00B51E94" w:rsidP="00B51E94">
            <w:pPr>
              <w:spacing w:after="0" w:line="240" w:lineRule="auto"/>
              <w:rPr>
                <w:sz w:val="22"/>
              </w:rPr>
            </w:pPr>
            <w:r>
              <w:rPr>
                <w:color w:val="000000"/>
              </w:rPr>
              <w:t>Siūlomos prekės pavadinimas (modelis, konkreti modifikacija), gamintojas, kilmės šalis</w:t>
            </w:r>
          </w:p>
        </w:tc>
        <w:tc>
          <w:tcPr>
            <w:tcW w:w="4346" w:type="dxa"/>
            <w:tcBorders>
              <w:top w:val="single" w:sz="4" w:space="0" w:color="auto"/>
              <w:left w:val="single" w:sz="4" w:space="0" w:color="auto"/>
              <w:bottom w:val="single" w:sz="4" w:space="0" w:color="auto"/>
              <w:right w:val="single" w:sz="4" w:space="0" w:color="auto"/>
            </w:tcBorders>
            <w:vAlign w:val="center"/>
          </w:tcPr>
          <w:p w14:paraId="3BD6BCBC" w14:textId="378E4720" w:rsidR="00B51E94" w:rsidRPr="00792B90" w:rsidRDefault="00B51E94" w:rsidP="00B51E94">
            <w:pPr>
              <w:spacing w:after="0" w:line="240" w:lineRule="auto"/>
              <w:rPr>
                <w:sz w:val="22"/>
              </w:rPr>
            </w:pPr>
            <w:r>
              <w:rPr>
                <w:color w:val="000000"/>
              </w:rPr>
              <w:t>Nurodyti</w:t>
            </w:r>
          </w:p>
        </w:tc>
        <w:tc>
          <w:tcPr>
            <w:tcW w:w="3402" w:type="dxa"/>
            <w:tcBorders>
              <w:top w:val="single" w:sz="4" w:space="0" w:color="auto"/>
              <w:left w:val="single" w:sz="4" w:space="0" w:color="auto"/>
              <w:bottom w:val="single" w:sz="4" w:space="0" w:color="auto"/>
              <w:right w:val="single" w:sz="4" w:space="0" w:color="auto"/>
            </w:tcBorders>
            <w:vAlign w:val="center"/>
          </w:tcPr>
          <w:p w14:paraId="3813489F" w14:textId="6507AF85" w:rsidR="00B51E94" w:rsidRPr="003A4EE2" w:rsidRDefault="001D42BB" w:rsidP="003A4EE2">
            <w:pPr>
              <w:spacing w:after="0" w:line="240" w:lineRule="auto"/>
              <w:jc w:val="center"/>
              <w:rPr>
                <w:rFonts w:eastAsia="Times New Roman"/>
                <w:color w:val="000000"/>
              </w:rPr>
            </w:pPr>
            <w:r>
              <w:rPr>
                <w:color w:val="000000"/>
              </w:rPr>
              <w:t>IC-100, Icare Finland Oy, Suomija</w:t>
            </w:r>
          </w:p>
        </w:tc>
      </w:tr>
      <w:tr w:rsidR="00B51E94" w:rsidRPr="00792B90" w14:paraId="7F5A3AA8" w14:textId="77777777" w:rsidTr="001070D0">
        <w:tc>
          <w:tcPr>
            <w:tcW w:w="538" w:type="dxa"/>
            <w:tcBorders>
              <w:top w:val="single" w:sz="4" w:space="0" w:color="auto"/>
              <w:left w:val="single" w:sz="4" w:space="0" w:color="auto"/>
              <w:bottom w:val="single" w:sz="4" w:space="0" w:color="auto"/>
              <w:right w:val="single" w:sz="4" w:space="0" w:color="auto"/>
            </w:tcBorders>
            <w:vAlign w:val="center"/>
          </w:tcPr>
          <w:p w14:paraId="59562A0C" w14:textId="77777777" w:rsidR="00B51E94" w:rsidRPr="00792B90" w:rsidRDefault="00B51E94" w:rsidP="00B51E94">
            <w:pPr>
              <w:pStyle w:val="ListParagraph"/>
              <w:numPr>
                <w:ilvl w:val="0"/>
                <w:numId w:val="1"/>
              </w:numPr>
              <w:spacing w:after="0" w:line="240" w:lineRule="auto"/>
              <w:jc w:val="center"/>
              <w:rPr>
                <w:b/>
                <w:sz w:val="22"/>
                <w:highlight w:val="green"/>
              </w:rPr>
            </w:pPr>
          </w:p>
        </w:tc>
        <w:tc>
          <w:tcPr>
            <w:tcW w:w="2204" w:type="dxa"/>
            <w:tcBorders>
              <w:top w:val="single" w:sz="4" w:space="0" w:color="auto"/>
              <w:left w:val="single" w:sz="4" w:space="0" w:color="auto"/>
              <w:bottom w:val="single" w:sz="4" w:space="0" w:color="auto"/>
              <w:right w:val="single" w:sz="4" w:space="0" w:color="auto"/>
            </w:tcBorders>
          </w:tcPr>
          <w:p w14:paraId="5998050B" w14:textId="684B6E4A" w:rsidR="00B51E94" w:rsidRPr="00792B90" w:rsidRDefault="00B51E94" w:rsidP="00B51E94">
            <w:pPr>
              <w:spacing w:after="0" w:line="240" w:lineRule="auto"/>
              <w:rPr>
                <w:sz w:val="22"/>
              </w:rPr>
            </w:pPr>
            <w:r>
              <w:t>Konstrukcinis išpildymas</w:t>
            </w:r>
          </w:p>
        </w:tc>
        <w:tc>
          <w:tcPr>
            <w:tcW w:w="4346" w:type="dxa"/>
            <w:tcBorders>
              <w:top w:val="single" w:sz="4" w:space="0" w:color="auto"/>
              <w:left w:val="single" w:sz="4" w:space="0" w:color="auto"/>
              <w:bottom w:val="single" w:sz="4" w:space="0" w:color="auto"/>
              <w:right w:val="single" w:sz="4" w:space="0" w:color="auto"/>
            </w:tcBorders>
          </w:tcPr>
          <w:p w14:paraId="38066C69" w14:textId="30D2FAA7" w:rsidR="00B51E94" w:rsidRPr="00792B90" w:rsidRDefault="00B51E94" w:rsidP="00B51E94">
            <w:pPr>
              <w:spacing w:after="0" w:line="240" w:lineRule="auto"/>
              <w:rPr>
                <w:sz w:val="22"/>
              </w:rPr>
            </w:pPr>
            <w:r>
              <w:t>Rankose laikomas skaitmeninis akispūdžio matavimo prietaisas su ekranu. Matavimo eiga ir rezultatai rodomi integruotame ekrane. Matavimas atliekamas naudojant vienkartinius matavimo zondus</w:t>
            </w:r>
          </w:p>
        </w:tc>
        <w:tc>
          <w:tcPr>
            <w:tcW w:w="3402" w:type="dxa"/>
            <w:tcBorders>
              <w:top w:val="single" w:sz="4" w:space="0" w:color="auto"/>
              <w:left w:val="single" w:sz="4" w:space="0" w:color="auto"/>
              <w:bottom w:val="single" w:sz="4" w:space="0" w:color="auto"/>
              <w:right w:val="single" w:sz="4" w:space="0" w:color="auto"/>
            </w:tcBorders>
            <w:vAlign w:val="center"/>
          </w:tcPr>
          <w:p w14:paraId="6979C3D2" w14:textId="453B6815" w:rsidR="00B51E94" w:rsidRPr="003A4EE2" w:rsidRDefault="006B0907" w:rsidP="003A4EE2">
            <w:pPr>
              <w:spacing w:after="0" w:line="240" w:lineRule="auto"/>
              <w:jc w:val="center"/>
              <w:rPr>
                <w:rFonts w:eastAsia="Times New Roman"/>
                <w:color w:val="000000"/>
              </w:rPr>
            </w:pPr>
            <w:r>
              <w:rPr>
                <w:color w:val="000000"/>
              </w:rPr>
              <w:t>2. Rankose laikomas skaitmeninis akispūdžio matavimo prietaisas su ekranu. Matavimo eiga ir rezultatai rodomi integruotame ekrane. Matavimas atliekamas naudojant vienkartinius matavimo zondus (Brošiūra.pdf 4,6 psl.)</w:t>
            </w:r>
          </w:p>
        </w:tc>
      </w:tr>
      <w:tr w:rsidR="00B51E94" w:rsidRPr="00792B90" w14:paraId="10EA52EE" w14:textId="77777777" w:rsidTr="001070D0">
        <w:tc>
          <w:tcPr>
            <w:tcW w:w="538" w:type="dxa"/>
            <w:tcBorders>
              <w:top w:val="single" w:sz="4" w:space="0" w:color="auto"/>
              <w:left w:val="single" w:sz="4" w:space="0" w:color="auto"/>
              <w:bottom w:val="single" w:sz="4" w:space="0" w:color="auto"/>
              <w:right w:val="single" w:sz="4" w:space="0" w:color="auto"/>
            </w:tcBorders>
            <w:vAlign w:val="center"/>
          </w:tcPr>
          <w:p w14:paraId="7CEF6CA9" w14:textId="77777777" w:rsidR="00B51E94" w:rsidRPr="00792B90" w:rsidRDefault="00B51E94" w:rsidP="00B51E94">
            <w:pPr>
              <w:pStyle w:val="ListParagraph"/>
              <w:numPr>
                <w:ilvl w:val="0"/>
                <w:numId w:val="1"/>
              </w:numPr>
              <w:spacing w:after="0" w:line="240" w:lineRule="auto"/>
              <w:jc w:val="center"/>
              <w:rPr>
                <w:b/>
                <w:sz w:val="22"/>
                <w:highlight w:val="green"/>
              </w:rPr>
            </w:pPr>
          </w:p>
        </w:tc>
        <w:tc>
          <w:tcPr>
            <w:tcW w:w="2204" w:type="dxa"/>
            <w:tcBorders>
              <w:top w:val="single" w:sz="4" w:space="0" w:color="auto"/>
              <w:left w:val="single" w:sz="4" w:space="0" w:color="auto"/>
              <w:bottom w:val="single" w:sz="4" w:space="0" w:color="auto"/>
              <w:right w:val="single" w:sz="4" w:space="0" w:color="auto"/>
            </w:tcBorders>
          </w:tcPr>
          <w:p w14:paraId="0828809D" w14:textId="28E6B67B" w:rsidR="00B51E94" w:rsidRPr="00792B90" w:rsidRDefault="00B51E94" w:rsidP="00B51E94">
            <w:pPr>
              <w:spacing w:after="0" w:line="240" w:lineRule="auto"/>
              <w:rPr>
                <w:sz w:val="22"/>
              </w:rPr>
            </w:pPr>
            <w:r>
              <w:t>Matavimui nereikia nujautrinti akies</w:t>
            </w:r>
          </w:p>
        </w:tc>
        <w:tc>
          <w:tcPr>
            <w:tcW w:w="4346" w:type="dxa"/>
            <w:tcBorders>
              <w:top w:val="single" w:sz="4" w:space="0" w:color="auto"/>
              <w:left w:val="single" w:sz="4" w:space="0" w:color="auto"/>
              <w:bottom w:val="single" w:sz="4" w:space="0" w:color="auto"/>
              <w:right w:val="single" w:sz="4" w:space="0" w:color="auto"/>
            </w:tcBorders>
          </w:tcPr>
          <w:p w14:paraId="14DACC32" w14:textId="35F3500C" w:rsidR="00B51E94" w:rsidRPr="00792B90" w:rsidRDefault="00B51E94" w:rsidP="00B51E94">
            <w:pPr>
              <w:spacing w:after="0" w:line="240" w:lineRule="auto"/>
              <w:rPr>
                <w:sz w:val="22"/>
              </w:rPr>
            </w:pPr>
            <w:r>
              <w:t>Būtina</w:t>
            </w:r>
          </w:p>
        </w:tc>
        <w:tc>
          <w:tcPr>
            <w:tcW w:w="3402" w:type="dxa"/>
            <w:tcBorders>
              <w:top w:val="single" w:sz="4" w:space="0" w:color="auto"/>
              <w:left w:val="single" w:sz="4" w:space="0" w:color="auto"/>
              <w:bottom w:val="single" w:sz="4" w:space="0" w:color="auto"/>
              <w:right w:val="single" w:sz="4" w:space="0" w:color="auto"/>
            </w:tcBorders>
            <w:vAlign w:val="center"/>
          </w:tcPr>
          <w:p w14:paraId="28D866BE" w14:textId="68B48598" w:rsidR="00B51E94" w:rsidRPr="00A21FB5" w:rsidRDefault="005E509C" w:rsidP="00A21FB5">
            <w:pPr>
              <w:spacing w:after="0" w:line="240" w:lineRule="auto"/>
              <w:jc w:val="center"/>
              <w:rPr>
                <w:rFonts w:eastAsia="Times New Roman"/>
                <w:color w:val="000000"/>
              </w:rPr>
            </w:pPr>
            <w:r>
              <w:rPr>
                <w:color w:val="000000"/>
              </w:rPr>
              <w:t>3. Matavimui nereikia nujautrinti akies (Brošiūra.pdf 3 psl.)</w:t>
            </w:r>
          </w:p>
        </w:tc>
      </w:tr>
      <w:tr w:rsidR="00B51E94" w:rsidRPr="00792B90" w14:paraId="7EE5B20C" w14:textId="77777777" w:rsidTr="001070D0">
        <w:tc>
          <w:tcPr>
            <w:tcW w:w="538" w:type="dxa"/>
            <w:tcBorders>
              <w:top w:val="single" w:sz="4" w:space="0" w:color="auto"/>
              <w:left w:val="single" w:sz="4" w:space="0" w:color="auto"/>
              <w:bottom w:val="single" w:sz="4" w:space="0" w:color="auto"/>
              <w:right w:val="single" w:sz="4" w:space="0" w:color="auto"/>
            </w:tcBorders>
            <w:vAlign w:val="center"/>
          </w:tcPr>
          <w:p w14:paraId="7E635100" w14:textId="77777777" w:rsidR="00B51E94" w:rsidRPr="00792B90" w:rsidRDefault="00B51E94" w:rsidP="00B51E94">
            <w:pPr>
              <w:pStyle w:val="ListParagraph"/>
              <w:numPr>
                <w:ilvl w:val="0"/>
                <w:numId w:val="1"/>
              </w:numPr>
              <w:spacing w:after="0" w:line="240" w:lineRule="auto"/>
              <w:jc w:val="center"/>
              <w:rPr>
                <w:b/>
                <w:sz w:val="22"/>
                <w:highlight w:val="green"/>
              </w:rPr>
            </w:pPr>
          </w:p>
        </w:tc>
        <w:tc>
          <w:tcPr>
            <w:tcW w:w="2204" w:type="dxa"/>
            <w:tcBorders>
              <w:top w:val="single" w:sz="4" w:space="0" w:color="auto"/>
              <w:left w:val="single" w:sz="4" w:space="0" w:color="auto"/>
              <w:bottom w:val="single" w:sz="4" w:space="0" w:color="auto"/>
              <w:right w:val="single" w:sz="4" w:space="0" w:color="auto"/>
            </w:tcBorders>
          </w:tcPr>
          <w:p w14:paraId="43277119" w14:textId="52529B26" w:rsidR="00B51E94" w:rsidRPr="00792B90" w:rsidRDefault="00B51E94" w:rsidP="00B51E94">
            <w:pPr>
              <w:spacing w:after="0" w:line="240" w:lineRule="auto"/>
              <w:rPr>
                <w:sz w:val="22"/>
              </w:rPr>
            </w:pPr>
            <w:r>
              <w:t>Indikatorius, parodantis ar teisinga matavimo pozicija</w:t>
            </w:r>
          </w:p>
        </w:tc>
        <w:tc>
          <w:tcPr>
            <w:tcW w:w="4346" w:type="dxa"/>
            <w:tcBorders>
              <w:top w:val="single" w:sz="4" w:space="0" w:color="auto"/>
              <w:left w:val="single" w:sz="4" w:space="0" w:color="auto"/>
              <w:bottom w:val="single" w:sz="4" w:space="0" w:color="auto"/>
              <w:right w:val="single" w:sz="4" w:space="0" w:color="auto"/>
            </w:tcBorders>
          </w:tcPr>
          <w:p w14:paraId="5B2AAEE9" w14:textId="4616E2E3" w:rsidR="00B51E94" w:rsidRPr="00792B90" w:rsidRDefault="00B51E94" w:rsidP="00B51E94">
            <w:pPr>
              <w:spacing w:after="0" w:line="240" w:lineRule="auto"/>
              <w:rPr>
                <w:sz w:val="22"/>
              </w:rPr>
            </w:pPr>
            <w:r>
              <w:t>Būtina</w:t>
            </w:r>
          </w:p>
        </w:tc>
        <w:tc>
          <w:tcPr>
            <w:tcW w:w="3402" w:type="dxa"/>
            <w:tcBorders>
              <w:top w:val="single" w:sz="4" w:space="0" w:color="auto"/>
              <w:left w:val="single" w:sz="4" w:space="0" w:color="auto"/>
              <w:bottom w:val="single" w:sz="4" w:space="0" w:color="auto"/>
              <w:right w:val="single" w:sz="4" w:space="0" w:color="auto"/>
            </w:tcBorders>
            <w:vAlign w:val="center"/>
          </w:tcPr>
          <w:p w14:paraId="0F8510E4" w14:textId="5C5581A6" w:rsidR="00B51E94" w:rsidRPr="003A4EE2" w:rsidRDefault="005E509C" w:rsidP="003A4EE2">
            <w:pPr>
              <w:spacing w:after="0" w:line="240" w:lineRule="auto"/>
              <w:jc w:val="center"/>
              <w:rPr>
                <w:rFonts w:eastAsia="Times New Roman"/>
                <w:color w:val="000000"/>
              </w:rPr>
            </w:pPr>
            <w:r>
              <w:rPr>
                <w:color w:val="000000"/>
              </w:rPr>
              <w:t>4. Indikatorius, parodantis ar teisinga matavimo pozicija (Brošiūra.pdf 2 psl.)</w:t>
            </w:r>
          </w:p>
        </w:tc>
      </w:tr>
      <w:tr w:rsidR="00B51E94" w:rsidRPr="00792B90" w14:paraId="08D3FA5F" w14:textId="77777777" w:rsidTr="001070D0">
        <w:tc>
          <w:tcPr>
            <w:tcW w:w="538" w:type="dxa"/>
            <w:tcBorders>
              <w:top w:val="single" w:sz="4" w:space="0" w:color="auto"/>
              <w:left w:val="single" w:sz="4" w:space="0" w:color="auto"/>
              <w:bottom w:val="single" w:sz="4" w:space="0" w:color="auto"/>
              <w:right w:val="single" w:sz="4" w:space="0" w:color="auto"/>
            </w:tcBorders>
            <w:vAlign w:val="center"/>
          </w:tcPr>
          <w:p w14:paraId="6EFCAC89" w14:textId="77777777" w:rsidR="00B51E94" w:rsidRPr="00792B90" w:rsidRDefault="00B51E94" w:rsidP="00B51E94">
            <w:pPr>
              <w:pStyle w:val="ListParagraph"/>
              <w:numPr>
                <w:ilvl w:val="0"/>
                <w:numId w:val="1"/>
              </w:numPr>
              <w:spacing w:after="0" w:line="240" w:lineRule="auto"/>
              <w:jc w:val="center"/>
              <w:rPr>
                <w:b/>
                <w:sz w:val="22"/>
                <w:highlight w:val="green"/>
              </w:rPr>
            </w:pPr>
          </w:p>
        </w:tc>
        <w:tc>
          <w:tcPr>
            <w:tcW w:w="2204" w:type="dxa"/>
            <w:tcBorders>
              <w:top w:val="single" w:sz="4" w:space="0" w:color="auto"/>
              <w:left w:val="single" w:sz="4" w:space="0" w:color="auto"/>
              <w:bottom w:val="single" w:sz="4" w:space="0" w:color="auto"/>
              <w:right w:val="single" w:sz="4" w:space="0" w:color="auto"/>
            </w:tcBorders>
          </w:tcPr>
          <w:p w14:paraId="6E73F595" w14:textId="770AEF62" w:rsidR="00B51E94" w:rsidRPr="00792B90" w:rsidRDefault="00B51E94" w:rsidP="00B51E94">
            <w:pPr>
              <w:spacing w:after="0" w:line="240" w:lineRule="auto"/>
              <w:rPr>
                <w:sz w:val="22"/>
              </w:rPr>
            </w:pPr>
            <w:r>
              <w:t>Matavimo diapazonas</w:t>
            </w:r>
          </w:p>
        </w:tc>
        <w:tc>
          <w:tcPr>
            <w:tcW w:w="4346" w:type="dxa"/>
            <w:tcBorders>
              <w:top w:val="single" w:sz="4" w:space="0" w:color="auto"/>
              <w:left w:val="single" w:sz="4" w:space="0" w:color="auto"/>
              <w:bottom w:val="single" w:sz="4" w:space="0" w:color="auto"/>
              <w:right w:val="single" w:sz="4" w:space="0" w:color="auto"/>
            </w:tcBorders>
          </w:tcPr>
          <w:p w14:paraId="71A15208" w14:textId="798E8965" w:rsidR="00B51E94" w:rsidRPr="00792B90" w:rsidRDefault="00B51E94" w:rsidP="00B51E94">
            <w:pPr>
              <w:spacing w:after="0" w:line="240" w:lineRule="auto"/>
              <w:rPr>
                <w:sz w:val="22"/>
              </w:rPr>
            </w:pPr>
            <w:r>
              <w:t>Ne siauresnėse ribose kaip nuo 10 iki 50 mmHg</w:t>
            </w:r>
          </w:p>
        </w:tc>
        <w:tc>
          <w:tcPr>
            <w:tcW w:w="3402" w:type="dxa"/>
            <w:tcBorders>
              <w:top w:val="single" w:sz="4" w:space="0" w:color="auto"/>
              <w:left w:val="single" w:sz="4" w:space="0" w:color="auto"/>
              <w:bottom w:val="single" w:sz="4" w:space="0" w:color="auto"/>
              <w:right w:val="single" w:sz="4" w:space="0" w:color="auto"/>
            </w:tcBorders>
            <w:vAlign w:val="center"/>
          </w:tcPr>
          <w:p w14:paraId="54D4F551" w14:textId="19CEF082" w:rsidR="00B51E94" w:rsidRPr="003A4EE2" w:rsidRDefault="005E509C" w:rsidP="003A4EE2">
            <w:pPr>
              <w:spacing w:after="0" w:line="240" w:lineRule="auto"/>
              <w:jc w:val="center"/>
              <w:rPr>
                <w:rFonts w:eastAsia="Times New Roman"/>
                <w:color w:val="000000"/>
              </w:rPr>
            </w:pPr>
            <w:r>
              <w:rPr>
                <w:color w:val="000000"/>
              </w:rPr>
              <w:t>5. 7-50 mmHg (Brošiūra.pdf 4 psl.)</w:t>
            </w:r>
          </w:p>
        </w:tc>
      </w:tr>
      <w:tr w:rsidR="00B51E94" w:rsidRPr="00792B90" w14:paraId="57E05328" w14:textId="77777777" w:rsidTr="001070D0">
        <w:tc>
          <w:tcPr>
            <w:tcW w:w="538" w:type="dxa"/>
            <w:tcBorders>
              <w:top w:val="single" w:sz="4" w:space="0" w:color="auto"/>
              <w:left w:val="single" w:sz="4" w:space="0" w:color="auto"/>
              <w:bottom w:val="single" w:sz="4" w:space="0" w:color="auto"/>
              <w:right w:val="single" w:sz="4" w:space="0" w:color="auto"/>
            </w:tcBorders>
            <w:vAlign w:val="center"/>
          </w:tcPr>
          <w:p w14:paraId="19CAB2D3" w14:textId="77777777" w:rsidR="00B51E94" w:rsidRPr="00792B90" w:rsidRDefault="00B51E94" w:rsidP="00B51E94">
            <w:pPr>
              <w:pStyle w:val="ListParagraph"/>
              <w:numPr>
                <w:ilvl w:val="0"/>
                <w:numId w:val="1"/>
              </w:numPr>
              <w:spacing w:after="0" w:line="240" w:lineRule="auto"/>
              <w:jc w:val="center"/>
              <w:rPr>
                <w:b/>
                <w:sz w:val="22"/>
                <w:highlight w:val="green"/>
              </w:rPr>
            </w:pPr>
          </w:p>
        </w:tc>
        <w:tc>
          <w:tcPr>
            <w:tcW w:w="2204" w:type="dxa"/>
            <w:tcBorders>
              <w:top w:val="single" w:sz="4" w:space="0" w:color="auto"/>
              <w:left w:val="single" w:sz="4" w:space="0" w:color="auto"/>
              <w:bottom w:val="single" w:sz="4" w:space="0" w:color="auto"/>
              <w:right w:val="single" w:sz="4" w:space="0" w:color="auto"/>
            </w:tcBorders>
          </w:tcPr>
          <w:p w14:paraId="103B14DC" w14:textId="6C39DF33" w:rsidR="00B51E94" w:rsidRPr="00792B90" w:rsidRDefault="00B51E94" w:rsidP="00B51E94">
            <w:pPr>
              <w:spacing w:after="0" w:line="240" w:lineRule="auto"/>
              <w:rPr>
                <w:sz w:val="22"/>
              </w:rPr>
            </w:pPr>
            <w:r>
              <w:t>Matavimų tikslumas, ne didesnis už nurodytą</w:t>
            </w:r>
          </w:p>
        </w:tc>
        <w:tc>
          <w:tcPr>
            <w:tcW w:w="4346" w:type="dxa"/>
            <w:tcBorders>
              <w:top w:val="single" w:sz="4" w:space="0" w:color="auto"/>
              <w:left w:val="single" w:sz="4" w:space="0" w:color="auto"/>
              <w:bottom w:val="single" w:sz="4" w:space="0" w:color="auto"/>
              <w:right w:val="single" w:sz="4" w:space="0" w:color="auto"/>
            </w:tcBorders>
          </w:tcPr>
          <w:p w14:paraId="459BE4FC" w14:textId="03349CF2" w:rsidR="00B51E94" w:rsidRPr="00792B90" w:rsidRDefault="00B51E94" w:rsidP="00B51E94">
            <w:pPr>
              <w:spacing w:after="0" w:line="240" w:lineRule="auto"/>
              <w:rPr>
                <w:sz w:val="22"/>
              </w:rPr>
            </w:pPr>
            <w:r>
              <w:t>±2 mmHg (≤ 20mmHg)</w:t>
            </w:r>
          </w:p>
        </w:tc>
        <w:tc>
          <w:tcPr>
            <w:tcW w:w="3402" w:type="dxa"/>
            <w:tcBorders>
              <w:top w:val="single" w:sz="4" w:space="0" w:color="auto"/>
              <w:left w:val="single" w:sz="4" w:space="0" w:color="auto"/>
              <w:bottom w:val="single" w:sz="4" w:space="0" w:color="auto"/>
              <w:right w:val="single" w:sz="4" w:space="0" w:color="auto"/>
            </w:tcBorders>
            <w:vAlign w:val="center"/>
          </w:tcPr>
          <w:p w14:paraId="08AC5FB5" w14:textId="567676B4" w:rsidR="00B51E94" w:rsidRPr="003A4EE2" w:rsidRDefault="005E509C" w:rsidP="003A4EE2">
            <w:pPr>
              <w:spacing w:after="0" w:line="240" w:lineRule="auto"/>
              <w:jc w:val="center"/>
              <w:rPr>
                <w:rFonts w:eastAsia="Times New Roman"/>
                <w:color w:val="000000"/>
              </w:rPr>
            </w:pPr>
            <w:r>
              <w:rPr>
                <w:color w:val="000000"/>
              </w:rPr>
              <w:t>6. ±1.2 mmHg (≤ 20 mmHg) (Brošiūra.pdf 4 psl.)</w:t>
            </w:r>
          </w:p>
        </w:tc>
      </w:tr>
      <w:tr w:rsidR="00B51E94" w:rsidRPr="00792B90" w14:paraId="01037217" w14:textId="77777777" w:rsidTr="001070D0">
        <w:tc>
          <w:tcPr>
            <w:tcW w:w="538" w:type="dxa"/>
            <w:tcBorders>
              <w:top w:val="single" w:sz="4" w:space="0" w:color="auto"/>
              <w:left w:val="single" w:sz="4" w:space="0" w:color="auto"/>
              <w:bottom w:val="single" w:sz="4" w:space="0" w:color="auto"/>
              <w:right w:val="single" w:sz="4" w:space="0" w:color="auto"/>
            </w:tcBorders>
            <w:vAlign w:val="center"/>
          </w:tcPr>
          <w:p w14:paraId="76186675" w14:textId="77777777" w:rsidR="00B51E94" w:rsidRPr="00792B90" w:rsidRDefault="00B51E94" w:rsidP="00B51E94">
            <w:pPr>
              <w:pStyle w:val="ListParagraph"/>
              <w:numPr>
                <w:ilvl w:val="0"/>
                <w:numId w:val="1"/>
              </w:numPr>
              <w:spacing w:after="0" w:line="240" w:lineRule="auto"/>
              <w:jc w:val="center"/>
              <w:rPr>
                <w:b/>
                <w:sz w:val="22"/>
                <w:highlight w:val="green"/>
              </w:rPr>
            </w:pPr>
          </w:p>
        </w:tc>
        <w:tc>
          <w:tcPr>
            <w:tcW w:w="2204" w:type="dxa"/>
            <w:tcBorders>
              <w:top w:val="single" w:sz="4" w:space="0" w:color="auto"/>
              <w:left w:val="single" w:sz="4" w:space="0" w:color="auto"/>
              <w:bottom w:val="single" w:sz="4" w:space="0" w:color="auto"/>
              <w:right w:val="single" w:sz="4" w:space="0" w:color="auto"/>
            </w:tcBorders>
          </w:tcPr>
          <w:p w14:paraId="211F9DC0" w14:textId="1475954E" w:rsidR="00B51E94" w:rsidRPr="00792B90" w:rsidRDefault="00B51E94" w:rsidP="00B51E94">
            <w:pPr>
              <w:spacing w:after="0" w:line="240" w:lineRule="auto"/>
              <w:rPr>
                <w:sz w:val="22"/>
              </w:rPr>
            </w:pPr>
            <w:r>
              <w:t>Vidurkio apskaičiavimas</w:t>
            </w:r>
          </w:p>
        </w:tc>
        <w:tc>
          <w:tcPr>
            <w:tcW w:w="4346" w:type="dxa"/>
            <w:tcBorders>
              <w:top w:val="single" w:sz="4" w:space="0" w:color="auto"/>
              <w:left w:val="single" w:sz="4" w:space="0" w:color="auto"/>
              <w:bottom w:val="single" w:sz="4" w:space="0" w:color="auto"/>
              <w:right w:val="single" w:sz="4" w:space="0" w:color="auto"/>
            </w:tcBorders>
          </w:tcPr>
          <w:p w14:paraId="54F3A358" w14:textId="7DED9D50" w:rsidR="00B51E94" w:rsidRPr="00792B90" w:rsidRDefault="00B51E94" w:rsidP="00B51E94">
            <w:pPr>
              <w:spacing w:after="0" w:line="240" w:lineRule="auto"/>
              <w:rPr>
                <w:sz w:val="22"/>
              </w:rPr>
            </w:pPr>
            <w:r>
              <w:t>Turi būti pusiau automatinis režimas, kai tonometras padaro ne mažiau kaip 5 matavimus iš eilės po vieno paspaudimo</w:t>
            </w:r>
          </w:p>
        </w:tc>
        <w:tc>
          <w:tcPr>
            <w:tcW w:w="3402" w:type="dxa"/>
            <w:tcBorders>
              <w:top w:val="single" w:sz="4" w:space="0" w:color="auto"/>
              <w:left w:val="single" w:sz="4" w:space="0" w:color="auto"/>
              <w:bottom w:val="single" w:sz="4" w:space="0" w:color="auto"/>
              <w:right w:val="single" w:sz="4" w:space="0" w:color="auto"/>
            </w:tcBorders>
            <w:vAlign w:val="center"/>
          </w:tcPr>
          <w:p w14:paraId="21CE4395" w14:textId="357ECA83" w:rsidR="00B51E94" w:rsidRPr="003A4EE2" w:rsidRDefault="005E509C" w:rsidP="003A4EE2">
            <w:pPr>
              <w:spacing w:after="0" w:line="240" w:lineRule="auto"/>
              <w:jc w:val="center"/>
              <w:rPr>
                <w:rFonts w:eastAsia="Times New Roman"/>
                <w:color w:val="000000"/>
              </w:rPr>
            </w:pPr>
            <w:r>
              <w:rPr>
                <w:color w:val="000000"/>
              </w:rPr>
              <w:t>7. Pusiau automatinis režimas, kai tonometras</w:t>
            </w:r>
            <w:r>
              <w:rPr>
                <w:color w:val="000000"/>
              </w:rPr>
              <w:br/>
              <w:t xml:space="preserve">padaro 6 matavimus iš eilės po vieno paspaudimo </w:t>
            </w:r>
            <w:r>
              <w:rPr>
                <w:color w:val="000000"/>
              </w:rPr>
              <w:br/>
              <w:t>(Brošiūra.pdf 7 psl.)</w:t>
            </w:r>
          </w:p>
        </w:tc>
      </w:tr>
      <w:tr w:rsidR="00B51E94" w:rsidRPr="00792B90" w14:paraId="5A0B9960" w14:textId="77777777" w:rsidTr="001070D0">
        <w:tc>
          <w:tcPr>
            <w:tcW w:w="538" w:type="dxa"/>
            <w:tcBorders>
              <w:top w:val="single" w:sz="4" w:space="0" w:color="auto"/>
              <w:left w:val="single" w:sz="4" w:space="0" w:color="auto"/>
              <w:bottom w:val="single" w:sz="4" w:space="0" w:color="auto"/>
              <w:right w:val="single" w:sz="4" w:space="0" w:color="auto"/>
            </w:tcBorders>
            <w:vAlign w:val="center"/>
          </w:tcPr>
          <w:p w14:paraId="0D082135" w14:textId="77777777" w:rsidR="00B51E94" w:rsidRPr="00792B90" w:rsidRDefault="00B51E94" w:rsidP="00B51E94">
            <w:pPr>
              <w:pStyle w:val="ListParagraph"/>
              <w:numPr>
                <w:ilvl w:val="0"/>
                <w:numId w:val="1"/>
              </w:numPr>
              <w:spacing w:after="0" w:line="240" w:lineRule="auto"/>
              <w:jc w:val="center"/>
              <w:rPr>
                <w:b/>
                <w:sz w:val="22"/>
                <w:highlight w:val="green"/>
              </w:rPr>
            </w:pPr>
          </w:p>
        </w:tc>
        <w:tc>
          <w:tcPr>
            <w:tcW w:w="2204" w:type="dxa"/>
            <w:tcBorders>
              <w:top w:val="single" w:sz="4" w:space="0" w:color="auto"/>
              <w:left w:val="single" w:sz="4" w:space="0" w:color="auto"/>
              <w:bottom w:val="single" w:sz="4" w:space="0" w:color="auto"/>
              <w:right w:val="single" w:sz="4" w:space="0" w:color="auto"/>
            </w:tcBorders>
          </w:tcPr>
          <w:p w14:paraId="0BEE94D8" w14:textId="1FB8FDF3" w:rsidR="00B51E94" w:rsidRPr="00792B90" w:rsidRDefault="00B51E94" w:rsidP="00B51E94">
            <w:pPr>
              <w:spacing w:after="0" w:line="240" w:lineRule="auto"/>
              <w:rPr>
                <w:sz w:val="22"/>
              </w:rPr>
            </w:pPr>
            <w:r>
              <w:t>Specialus lagaminas prietaiso nešiojimui</w:t>
            </w:r>
          </w:p>
        </w:tc>
        <w:tc>
          <w:tcPr>
            <w:tcW w:w="4346" w:type="dxa"/>
            <w:tcBorders>
              <w:top w:val="single" w:sz="4" w:space="0" w:color="auto"/>
              <w:left w:val="single" w:sz="4" w:space="0" w:color="auto"/>
              <w:bottom w:val="single" w:sz="4" w:space="0" w:color="auto"/>
              <w:right w:val="single" w:sz="4" w:space="0" w:color="auto"/>
            </w:tcBorders>
          </w:tcPr>
          <w:p w14:paraId="5AD0EAD9" w14:textId="16F31EBC" w:rsidR="00B51E94" w:rsidRPr="00792B90" w:rsidRDefault="00B51E94" w:rsidP="00B51E94">
            <w:pPr>
              <w:spacing w:after="0" w:line="240" w:lineRule="auto"/>
              <w:rPr>
                <w:sz w:val="22"/>
              </w:rPr>
            </w:pPr>
            <w:r>
              <w:t>Būtina</w:t>
            </w:r>
          </w:p>
        </w:tc>
        <w:tc>
          <w:tcPr>
            <w:tcW w:w="3402" w:type="dxa"/>
            <w:tcBorders>
              <w:top w:val="single" w:sz="4" w:space="0" w:color="auto"/>
              <w:left w:val="single" w:sz="4" w:space="0" w:color="auto"/>
              <w:bottom w:val="single" w:sz="4" w:space="0" w:color="auto"/>
              <w:right w:val="single" w:sz="4" w:space="0" w:color="auto"/>
            </w:tcBorders>
            <w:vAlign w:val="center"/>
          </w:tcPr>
          <w:p w14:paraId="1BCE7282" w14:textId="6B647428" w:rsidR="00B51E94" w:rsidRPr="003A4EE2" w:rsidRDefault="005E509C" w:rsidP="003A4EE2">
            <w:pPr>
              <w:spacing w:after="0" w:line="240" w:lineRule="auto"/>
              <w:jc w:val="center"/>
              <w:rPr>
                <w:rFonts w:eastAsia="Times New Roman"/>
                <w:color w:val="000000"/>
              </w:rPr>
            </w:pPr>
            <w:r>
              <w:rPr>
                <w:color w:val="000000"/>
              </w:rPr>
              <w:t>8. Specialus lagaminas prietaiso nešiojimui (Brošiūra.pdf 6 psl.)</w:t>
            </w:r>
          </w:p>
        </w:tc>
      </w:tr>
      <w:tr w:rsidR="00B51E94" w:rsidRPr="00792B90" w14:paraId="3E4F37C1" w14:textId="77777777" w:rsidTr="001070D0">
        <w:tc>
          <w:tcPr>
            <w:tcW w:w="538" w:type="dxa"/>
            <w:tcBorders>
              <w:top w:val="single" w:sz="4" w:space="0" w:color="auto"/>
              <w:left w:val="single" w:sz="4" w:space="0" w:color="auto"/>
              <w:bottom w:val="single" w:sz="4" w:space="0" w:color="auto"/>
              <w:right w:val="single" w:sz="4" w:space="0" w:color="auto"/>
            </w:tcBorders>
            <w:vAlign w:val="center"/>
          </w:tcPr>
          <w:p w14:paraId="482FBDAC" w14:textId="77777777" w:rsidR="00B51E94" w:rsidRPr="00792B90" w:rsidRDefault="00B51E94" w:rsidP="00B51E94">
            <w:pPr>
              <w:pStyle w:val="ListParagraph"/>
              <w:numPr>
                <w:ilvl w:val="0"/>
                <w:numId w:val="1"/>
              </w:numPr>
              <w:spacing w:after="0" w:line="240" w:lineRule="auto"/>
              <w:jc w:val="center"/>
              <w:rPr>
                <w:b/>
                <w:sz w:val="22"/>
                <w:highlight w:val="green"/>
              </w:rPr>
            </w:pPr>
          </w:p>
        </w:tc>
        <w:tc>
          <w:tcPr>
            <w:tcW w:w="2204" w:type="dxa"/>
            <w:tcBorders>
              <w:top w:val="single" w:sz="4" w:space="0" w:color="auto"/>
              <w:left w:val="single" w:sz="4" w:space="0" w:color="auto"/>
              <w:bottom w:val="single" w:sz="4" w:space="0" w:color="auto"/>
              <w:right w:val="single" w:sz="4" w:space="0" w:color="auto"/>
            </w:tcBorders>
          </w:tcPr>
          <w:p w14:paraId="6A8C5D1A" w14:textId="07EEC268" w:rsidR="00B51E94" w:rsidRPr="00792B90" w:rsidRDefault="00B51E94" w:rsidP="00B51E94">
            <w:pPr>
              <w:spacing w:after="0" w:line="240" w:lineRule="auto"/>
              <w:rPr>
                <w:sz w:val="22"/>
              </w:rPr>
            </w:pPr>
            <w:r>
              <w:t>Komplekte - matavimo zondų dėžutė (n)</w:t>
            </w:r>
          </w:p>
        </w:tc>
        <w:tc>
          <w:tcPr>
            <w:tcW w:w="4346" w:type="dxa"/>
            <w:tcBorders>
              <w:top w:val="single" w:sz="4" w:space="0" w:color="auto"/>
              <w:left w:val="single" w:sz="4" w:space="0" w:color="auto"/>
              <w:bottom w:val="single" w:sz="4" w:space="0" w:color="auto"/>
              <w:right w:val="single" w:sz="4" w:space="0" w:color="auto"/>
            </w:tcBorders>
          </w:tcPr>
          <w:p w14:paraId="25DCA4AF" w14:textId="6DA4B46B" w:rsidR="00B51E94" w:rsidRPr="00792B90" w:rsidRDefault="00B51E94" w:rsidP="00B51E94">
            <w:pPr>
              <w:spacing w:after="0" w:line="240" w:lineRule="auto"/>
              <w:rPr>
                <w:sz w:val="22"/>
              </w:rPr>
            </w:pPr>
            <w:r>
              <w:t>≥ 100 vnt. matavimo zondų</w:t>
            </w:r>
          </w:p>
        </w:tc>
        <w:tc>
          <w:tcPr>
            <w:tcW w:w="3402" w:type="dxa"/>
            <w:tcBorders>
              <w:top w:val="single" w:sz="4" w:space="0" w:color="auto"/>
              <w:left w:val="single" w:sz="4" w:space="0" w:color="auto"/>
              <w:bottom w:val="single" w:sz="4" w:space="0" w:color="auto"/>
              <w:right w:val="single" w:sz="4" w:space="0" w:color="auto"/>
            </w:tcBorders>
            <w:vAlign w:val="center"/>
          </w:tcPr>
          <w:p w14:paraId="1CA6992E" w14:textId="3D0B57CD" w:rsidR="00B51E94" w:rsidRPr="003A4EE2" w:rsidRDefault="003A4EE2" w:rsidP="003A4EE2">
            <w:pPr>
              <w:spacing w:after="0" w:line="240" w:lineRule="auto"/>
              <w:jc w:val="center"/>
              <w:rPr>
                <w:rFonts w:eastAsia="Times New Roman"/>
                <w:color w:val="000000"/>
              </w:rPr>
            </w:pPr>
            <w:r>
              <w:rPr>
                <w:color w:val="000000"/>
              </w:rPr>
              <w:t>9. 100 vnt. matavimo zondų (Brošiūra.pdf 6 psl.)</w:t>
            </w:r>
          </w:p>
        </w:tc>
      </w:tr>
      <w:tr w:rsidR="00B51E94" w:rsidRPr="00792B90" w14:paraId="25A491E9" w14:textId="77777777" w:rsidTr="001070D0">
        <w:tc>
          <w:tcPr>
            <w:tcW w:w="538" w:type="dxa"/>
            <w:tcBorders>
              <w:top w:val="single" w:sz="4" w:space="0" w:color="auto"/>
              <w:left w:val="single" w:sz="4" w:space="0" w:color="auto"/>
              <w:bottom w:val="single" w:sz="4" w:space="0" w:color="auto"/>
              <w:right w:val="single" w:sz="4" w:space="0" w:color="auto"/>
            </w:tcBorders>
            <w:vAlign w:val="center"/>
          </w:tcPr>
          <w:p w14:paraId="3BCC6F3B" w14:textId="77777777" w:rsidR="00B51E94" w:rsidRPr="00792B90" w:rsidRDefault="00B51E94" w:rsidP="00B51E94">
            <w:pPr>
              <w:pStyle w:val="ListParagraph"/>
              <w:numPr>
                <w:ilvl w:val="0"/>
                <w:numId w:val="1"/>
              </w:numPr>
              <w:spacing w:after="0" w:line="240" w:lineRule="auto"/>
              <w:jc w:val="center"/>
              <w:rPr>
                <w:b/>
                <w:sz w:val="22"/>
                <w:highlight w:val="green"/>
              </w:rPr>
            </w:pPr>
          </w:p>
        </w:tc>
        <w:tc>
          <w:tcPr>
            <w:tcW w:w="2204" w:type="dxa"/>
            <w:tcBorders>
              <w:top w:val="single" w:sz="4" w:space="0" w:color="auto"/>
              <w:left w:val="single" w:sz="4" w:space="0" w:color="auto"/>
              <w:bottom w:val="single" w:sz="4" w:space="0" w:color="auto"/>
              <w:right w:val="single" w:sz="4" w:space="0" w:color="auto"/>
            </w:tcBorders>
          </w:tcPr>
          <w:p w14:paraId="2CD3ECF9" w14:textId="62AA6641" w:rsidR="00B51E94" w:rsidRPr="00792B90" w:rsidRDefault="00B51E94" w:rsidP="00B51E94">
            <w:pPr>
              <w:spacing w:after="0" w:line="240" w:lineRule="auto"/>
              <w:rPr>
                <w:sz w:val="22"/>
              </w:rPr>
            </w:pPr>
            <w:r>
              <w:t>Integruotas ekranas</w:t>
            </w:r>
          </w:p>
        </w:tc>
        <w:tc>
          <w:tcPr>
            <w:tcW w:w="4346" w:type="dxa"/>
            <w:tcBorders>
              <w:top w:val="single" w:sz="4" w:space="0" w:color="auto"/>
              <w:left w:val="single" w:sz="4" w:space="0" w:color="auto"/>
              <w:bottom w:val="single" w:sz="4" w:space="0" w:color="auto"/>
              <w:right w:val="single" w:sz="4" w:space="0" w:color="auto"/>
            </w:tcBorders>
          </w:tcPr>
          <w:p w14:paraId="5936CB52" w14:textId="3E21AF58" w:rsidR="00B51E94" w:rsidRPr="00792B90" w:rsidRDefault="00B51E94" w:rsidP="00B51E94">
            <w:pPr>
              <w:spacing w:after="0" w:line="240" w:lineRule="auto"/>
              <w:rPr>
                <w:sz w:val="22"/>
              </w:rPr>
            </w:pPr>
            <w:r>
              <w:t>Būtina</w:t>
            </w:r>
          </w:p>
        </w:tc>
        <w:tc>
          <w:tcPr>
            <w:tcW w:w="3402" w:type="dxa"/>
            <w:tcBorders>
              <w:top w:val="single" w:sz="4" w:space="0" w:color="auto"/>
              <w:left w:val="single" w:sz="4" w:space="0" w:color="auto"/>
              <w:bottom w:val="single" w:sz="4" w:space="0" w:color="auto"/>
              <w:right w:val="single" w:sz="4" w:space="0" w:color="auto"/>
            </w:tcBorders>
            <w:vAlign w:val="center"/>
          </w:tcPr>
          <w:p w14:paraId="2622F1D7" w14:textId="43D4CC15" w:rsidR="00B51E94" w:rsidRPr="003A4EE2" w:rsidRDefault="003A4EE2" w:rsidP="003A4EE2">
            <w:pPr>
              <w:spacing w:after="0" w:line="240" w:lineRule="auto"/>
              <w:jc w:val="center"/>
              <w:rPr>
                <w:rFonts w:eastAsia="Times New Roman"/>
                <w:color w:val="000000"/>
              </w:rPr>
            </w:pPr>
            <w:r>
              <w:rPr>
                <w:color w:val="000000"/>
              </w:rPr>
              <w:t>10. Integruotas ekranas (Brošiūra.pdf 1 psl.)</w:t>
            </w:r>
          </w:p>
        </w:tc>
      </w:tr>
      <w:tr w:rsidR="00B51E94" w:rsidRPr="00792B90" w14:paraId="5A60A631" w14:textId="77777777" w:rsidTr="001070D0">
        <w:tc>
          <w:tcPr>
            <w:tcW w:w="538" w:type="dxa"/>
            <w:tcBorders>
              <w:top w:val="single" w:sz="4" w:space="0" w:color="auto"/>
              <w:left w:val="single" w:sz="4" w:space="0" w:color="auto"/>
              <w:bottom w:val="single" w:sz="4" w:space="0" w:color="auto"/>
              <w:right w:val="single" w:sz="4" w:space="0" w:color="auto"/>
            </w:tcBorders>
            <w:vAlign w:val="center"/>
          </w:tcPr>
          <w:p w14:paraId="60775952" w14:textId="77777777" w:rsidR="00B51E94" w:rsidRPr="00792B90" w:rsidRDefault="00B51E94" w:rsidP="00B51E94">
            <w:pPr>
              <w:pStyle w:val="ListParagraph"/>
              <w:numPr>
                <w:ilvl w:val="0"/>
                <w:numId w:val="1"/>
              </w:numPr>
              <w:spacing w:after="0" w:line="240" w:lineRule="auto"/>
              <w:jc w:val="center"/>
              <w:rPr>
                <w:b/>
                <w:sz w:val="22"/>
                <w:highlight w:val="green"/>
              </w:rPr>
            </w:pPr>
          </w:p>
        </w:tc>
        <w:tc>
          <w:tcPr>
            <w:tcW w:w="2204" w:type="dxa"/>
            <w:tcBorders>
              <w:top w:val="single" w:sz="4" w:space="0" w:color="auto"/>
              <w:left w:val="single" w:sz="4" w:space="0" w:color="auto"/>
              <w:bottom w:val="single" w:sz="4" w:space="0" w:color="auto"/>
              <w:right w:val="single" w:sz="4" w:space="0" w:color="auto"/>
            </w:tcBorders>
          </w:tcPr>
          <w:p w14:paraId="5DAA9300" w14:textId="2D5093BE" w:rsidR="00B51E94" w:rsidRPr="00792B90" w:rsidRDefault="00B51E94" w:rsidP="00B51E94">
            <w:pPr>
              <w:spacing w:after="0" w:line="240" w:lineRule="auto"/>
              <w:rPr>
                <w:sz w:val="22"/>
              </w:rPr>
            </w:pPr>
            <w:r>
              <w:t>Maitinimas</w:t>
            </w:r>
          </w:p>
        </w:tc>
        <w:tc>
          <w:tcPr>
            <w:tcW w:w="4346" w:type="dxa"/>
            <w:tcBorders>
              <w:top w:val="single" w:sz="4" w:space="0" w:color="auto"/>
              <w:left w:val="single" w:sz="4" w:space="0" w:color="auto"/>
              <w:bottom w:val="single" w:sz="4" w:space="0" w:color="auto"/>
              <w:right w:val="single" w:sz="4" w:space="0" w:color="auto"/>
            </w:tcBorders>
          </w:tcPr>
          <w:p w14:paraId="73D65CA2" w14:textId="0740B286" w:rsidR="00B51E94" w:rsidRPr="00792B90" w:rsidRDefault="00B51E94" w:rsidP="00B51E94">
            <w:pPr>
              <w:spacing w:after="0" w:line="240" w:lineRule="auto"/>
              <w:rPr>
                <w:sz w:val="22"/>
              </w:rPr>
            </w:pPr>
            <w:r>
              <w:t>Baterijos</w:t>
            </w:r>
          </w:p>
        </w:tc>
        <w:tc>
          <w:tcPr>
            <w:tcW w:w="3402" w:type="dxa"/>
            <w:tcBorders>
              <w:top w:val="single" w:sz="4" w:space="0" w:color="auto"/>
              <w:left w:val="single" w:sz="4" w:space="0" w:color="auto"/>
              <w:bottom w:val="single" w:sz="4" w:space="0" w:color="auto"/>
              <w:right w:val="single" w:sz="4" w:space="0" w:color="auto"/>
            </w:tcBorders>
            <w:vAlign w:val="center"/>
          </w:tcPr>
          <w:p w14:paraId="01ACB9CD" w14:textId="43812888" w:rsidR="00B51E94" w:rsidRPr="003A4EE2" w:rsidRDefault="003A4EE2" w:rsidP="003A4EE2">
            <w:pPr>
              <w:spacing w:after="0" w:line="240" w:lineRule="auto"/>
              <w:jc w:val="center"/>
              <w:rPr>
                <w:rFonts w:eastAsia="Times New Roman"/>
              </w:rPr>
            </w:pPr>
            <w:r>
              <w:t>11. Baterijos (Brošiūra.pdf 4 psl.)</w:t>
            </w:r>
          </w:p>
        </w:tc>
      </w:tr>
      <w:tr w:rsidR="00B51E94" w:rsidRPr="00792B90" w14:paraId="3C747C00" w14:textId="77777777" w:rsidTr="001070D0">
        <w:tc>
          <w:tcPr>
            <w:tcW w:w="538" w:type="dxa"/>
            <w:tcBorders>
              <w:top w:val="single" w:sz="4" w:space="0" w:color="auto"/>
              <w:left w:val="single" w:sz="4" w:space="0" w:color="auto"/>
              <w:bottom w:val="single" w:sz="4" w:space="0" w:color="auto"/>
              <w:right w:val="single" w:sz="4" w:space="0" w:color="auto"/>
            </w:tcBorders>
            <w:vAlign w:val="center"/>
          </w:tcPr>
          <w:p w14:paraId="57A7E3AB" w14:textId="77777777" w:rsidR="00B51E94" w:rsidRPr="00792B90" w:rsidRDefault="00B51E94" w:rsidP="00B51E94">
            <w:pPr>
              <w:pStyle w:val="ListParagraph"/>
              <w:numPr>
                <w:ilvl w:val="0"/>
                <w:numId w:val="1"/>
              </w:numPr>
              <w:spacing w:after="0" w:line="240" w:lineRule="auto"/>
              <w:jc w:val="center"/>
              <w:rPr>
                <w:b/>
                <w:sz w:val="22"/>
                <w:highlight w:val="green"/>
              </w:rPr>
            </w:pPr>
          </w:p>
        </w:tc>
        <w:tc>
          <w:tcPr>
            <w:tcW w:w="2204" w:type="dxa"/>
            <w:tcBorders>
              <w:top w:val="single" w:sz="4" w:space="0" w:color="auto"/>
              <w:left w:val="single" w:sz="4" w:space="0" w:color="auto"/>
              <w:bottom w:val="single" w:sz="4" w:space="0" w:color="auto"/>
              <w:right w:val="single" w:sz="4" w:space="0" w:color="auto"/>
            </w:tcBorders>
          </w:tcPr>
          <w:p w14:paraId="5ED60111" w14:textId="580D71A1" w:rsidR="00B51E94" w:rsidRPr="00792B90" w:rsidRDefault="00B51E94" w:rsidP="00B51E94">
            <w:pPr>
              <w:spacing w:after="0" w:line="240" w:lineRule="auto"/>
              <w:rPr>
                <w:sz w:val="22"/>
              </w:rPr>
            </w:pPr>
            <w:r>
              <w:t>Svoris su baterijomis</w:t>
            </w:r>
          </w:p>
        </w:tc>
        <w:tc>
          <w:tcPr>
            <w:tcW w:w="4346" w:type="dxa"/>
            <w:tcBorders>
              <w:top w:val="single" w:sz="4" w:space="0" w:color="auto"/>
              <w:left w:val="single" w:sz="4" w:space="0" w:color="auto"/>
              <w:bottom w:val="single" w:sz="4" w:space="0" w:color="auto"/>
              <w:right w:val="single" w:sz="4" w:space="0" w:color="auto"/>
            </w:tcBorders>
          </w:tcPr>
          <w:p w14:paraId="52F3E33C" w14:textId="16CD1B1C" w:rsidR="00B51E94" w:rsidRPr="00792B90" w:rsidRDefault="00B51E94" w:rsidP="00B51E94">
            <w:pPr>
              <w:spacing w:after="0" w:line="240" w:lineRule="auto"/>
              <w:rPr>
                <w:sz w:val="22"/>
              </w:rPr>
            </w:pPr>
            <w:r>
              <w:t>≤ 300 g.</w:t>
            </w:r>
          </w:p>
        </w:tc>
        <w:tc>
          <w:tcPr>
            <w:tcW w:w="3402" w:type="dxa"/>
            <w:tcBorders>
              <w:top w:val="single" w:sz="4" w:space="0" w:color="auto"/>
              <w:left w:val="single" w:sz="4" w:space="0" w:color="auto"/>
              <w:bottom w:val="single" w:sz="4" w:space="0" w:color="auto"/>
              <w:right w:val="single" w:sz="4" w:space="0" w:color="auto"/>
            </w:tcBorders>
            <w:vAlign w:val="center"/>
          </w:tcPr>
          <w:p w14:paraId="71614A83" w14:textId="7FCCA890" w:rsidR="00B51E94" w:rsidRPr="003A4EE2" w:rsidRDefault="003A4EE2" w:rsidP="003A4EE2">
            <w:pPr>
              <w:spacing w:after="0" w:line="240" w:lineRule="auto"/>
              <w:jc w:val="center"/>
              <w:rPr>
                <w:rFonts w:eastAsia="Times New Roman"/>
              </w:rPr>
            </w:pPr>
            <w:r>
              <w:t>12. 230 g. (Brošiūra.pdf 4 psl.)</w:t>
            </w:r>
          </w:p>
        </w:tc>
      </w:tr>
    </w:tbl>
    <w:p w14:paraId="23803B67" w14:textId="77777777" w:rsidR="00CB4187" w:rsidRPr="00792B90" w:rsidRDefault="00CB4187" w:rsidP="006F518C">
      <w:pPr>
        <w:pStyle w:val="Heading"/>
        <w:jc w:val="center"/>
        <w:rPr>
          <w:color w:val="auto"/>
          <w:lang w:val="lt-LT"/>
        </w:rPr>
      </w:pPr>
    </w:p>
    <w:p w14:paraId="5C60D57B" w14:textId="2ADB50EE" w:rsidR="003B2A48" w:rsidRPr="00792B90" w:rsidRDefault="00C24EA7" w:rsidP="00323E80">
      <w:pPr>
        <w:pStyle w:val="Body2"/>
        <w:tabs>
          <w:tab w:val="left" w:pos="1134"/>
        </w:tabs>
        <w:ind w:firstLine="709"/>
        <w:rPr>
          <w:color w:val="000000" w:themeColor="text1"/>
          <w:highlight w:val="yellow"/>
          <w:lang w:val="lt-LT"/>
        </w:rPr>
      </w:pPr>
      <w:r w:rsidRPr="00792B90">
        <w:rPr>
          <w:color w:val="auto"/>
          <w:lang w:val="lt-LT"/>
        </w:rPr>
        <w:tab/>
      </w:r>
      <w:r w:rsidRPr="00792B90">
        <w:rPr>
          <w:color w:val="auto"/>
          <w:lang w:val="lt-LT"/>
        </w:rPr>
        <w:tab/>
      </w:r>
      <w:r w:rsidRPr="00792B90">
        <w:rPr>
          <w:color w:val="auto"/>
          <w:lang w:val="lt-LT"/>
        </w:rPr>
        <w:tab/>
      </w:r>
      <w:r w:rsidRPr="00792B90">
        <w:rPr>
          <w:color w:val="auto"/>
          <w:lang w:val="lt-LT"/>
        </w:rPr>
        <w:tab/>
      </w:r>
    </w:p>
    <w:p w14:paraId="36CB8A36" w14:textId="39821ABA" w:rsidR="003B2A48" w:rsidRPr="00792B90" w:rsidRDefault="003B2A48" w:rsidP="003A4EE2">
      <w:pPr>
        <w:pStyle w:val="Body2"/>
        <w:rPr>
          <w:color w:val="000000" w:themeColor="text1"/>
          <w:highlight w:val="yellow"/>
          <w:lang w:val="lt-LT"/>
        </w:rPr>
      </w:pPr>
    </w:p>
    <w:sectPr w:rsidR="003B2A48" w:rsidRPr="00792B90" w:rsidSect="00953C11">
      <w:pgSz w:w="11906" w:h="16838"/>
      <w:pgMar w:top="709" w:right="567" w:bottom="56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7894E" w14:textId="77777777" w:rsidR="00E91B24" w:rsidRDefault="00E91B24" w:rsidP="008F4327">
      <w:pPr>
        <w:spacing w:after="0" w:line="240" w:lineRule="auto"/>
      </w:pPr>
      <w:r>
        <w:separator/>
      </w:r>
    </w:p>
  </w:endnote>
  <w:endnote w:type="continuationSeparator" w:id="0">
    <w:p w14:paraId="0DADACFC" w14:textId="77777777" w:rsidR="00E91B24" w:rsidRDefault="00E91B24" w:rsidP="008F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yriad Pro Con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C2C72" w14:textId="77777777" w:rsidR="00E91B24" w:rsidRDefault="00E91B24" w:rsidP="008F4327">
      <w:pPr>
        <w:spacing w:after="0" w:line="240" w:lineRule="auto"/>
      </w:pPr>
      <w:r>
        <w:separator/>
      </w:r>
    </w:p>
  </w:footnote>
  <w:footnote w:type="continuationSeparator" w:id="0">
    <w:p w14:paraId="30A1E71A" w14:textId="77777777" w:rsidR="00E91B24" w:rsidRDefault="00E91B24" w:rsidP="008F43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76D9"/>
    <w:multiLevelType w:val="hybridMultilevel"/>
    <w:tmpl w:val="4B74136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 w15:restartNumberingAfterBreak="0">
    <w:nsid w:val="069A049B"/>
    <w:multiLevelType w:val="hybridMultilevel"/>
    <w:tmpl w:val="DBA62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312C27"/>
    <w:multiLevelType w:val="hybridMultilevel"/>
    <w:tmpl w:val="6B029B32"/>
    <w:lvl w:ilvl="0" w:tplc="224C3674">
      <w:start w:val="3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622AE5"/>
    <w:multiLevelType w:val="hybridMultilevel"/>
    <w:tmpl w:val="7CC27AF4"/>
    <w:lvl w:ilvl="0" w:tplc="2E3E5E68">
      <w:start w:val="1"/>
      <w:numFmt w:val="decimal"/>
      <w:lvlText w:val="%1."/>
      <w:lvlJc w:val="left"/>
      <w:pPr>
        <w:tabs>
          <w:tab w:val="num" w:pos="360"/>
        </w:tabs>
        <w:ind w:left="340" w:hanging="340"/>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 w15:restartNumberingAfterBreak="0">
    <w:nsid w:val="3456134A"/>
    <w:multiLevelType w:val="hybridMultilevel"/>
    <w:tmpl w:val="532ADC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42582C"/>
    <w:multiLevelType w:val="hybridMultilevel"/>
    <w:tmpl w:val="5AC471FE"/>
    <w:lvl w:ilvl="0" w:tplc="4A94A05C">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7" w15:restartNumberingAfterBreak="0">
    <w:nsid w:val="41B45C5E"/>
    <w:multiLevelType w:val="hybridMultilevel"/>
    <w:tmpl w:val="20105F04"/>
    <w:lvl w:ilvl="0" w:tplc="BAD29656">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8" w15:restartNumberingAfterBreak="0">
    <w:nsid w:val="66C856B6"/>
    <w:multiLevelType w:val="hybridMultilevel"/>
    <w:tmpl w:val="89E243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DBD4493"/>
    <w:multiLevelType w:val="hybridMultilevel"/>
    <w:tmpl w:val="9656FCD4"/>
    <w:lvl w:ilvl="0" w:tplc="2E3E5E68">
      <w:start w:val="1"/>
      <w:numFmt w:val="decimal"/>
      <w:lvlText w:val="%1."/>
      <w:lvlJc w:val="left"/>
      <w:pPr>
        <w:tabs>
          <w:tab w:val="num" w:pos="360"/>
        </w:tabs>
        <w:ind w:left="340" w:hanging="340"/>
      </w:pPr>
    </w:lvl>
    <w:lvl w:ilvl="1" w:tplc="4A94A05C">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3EF57EC"/>
    <w:multiLevelType w:val="multilevel"/>
    <w:tmpl w:val="6E760F0C"/>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6B54510"/>
    <w:multiLevelType w:val="hybridMultilevel"/>
    <w:tmpl w:val="8DF099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615FAC"/>
    <w:multiLevelType w:val="hybridMultilevel"/>
    <w:tmpl w:val="EE4A40BA"/>
    <w:lvl w:ilvl="0" w:tplc="DEAE5366">
      <w:start w:val="36"/>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998144178">
    <w:abstractNumId w:val="7"/>
  </w:num>
  <w:num w:numId="2" w16cid:durableId="5294203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9542638">
    <w:abstractNumId w:val="9"/>
  </w:num>
  <w:num w:numId="4" w16cid:durableId="1012487642">
    <w:abstractNumId w:val="6"/>
  </w:num>
  <w:num w:numId="5" w16cid:durableId="720985740">
    <w:abstractNumId w:val="0"/>
  </w:num>
  <w:num w:numId="6" w16cid:durableId="630940894">
    <w:abstractNumId w:val="8"/>
  </w:num>
  <w:num w:numId="7" w16cid:durableId="4400701">
    <w:abstractNumId w:val="2"/>
  </w:num>
  <w:num w:numId="8" w16cid:durableId="1018236633">
    <w:abstractNumId w:val="12"/>
  </w:num>
  <w:num w:numId="9" w16cid:durableId="1077360318">
    <w:abstractNumId w:val="10"/>
  </w:num>
  <w:num w:numId="10" w16cid:durableId="1046296752">
    <w:abstractNumId w:val="11"/>
  </w:num>
  <w:num w:numId="11" w16cid:durableId="201216638">
    <w:abstractNumId w:val="5"/>
  </w:num>
  <w:num w:numId="12" w16cid:durableId="1236665740">
    <w:abstractNumId w:val="1"/>
  </w:num>
  <w:num w:numId="13" w16cid:durableId="6275131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4DE"/>
    <w:rsid w:val="0000020C"/>
    <w:rsid w:val="00000630"/>
    <w:rsid w:val="000015E4"/>
    <w:rsid w:val="000343F9"/>
    <w:rsid w:val="00083104"/>
    <w:rsid w:val="0009134E"/>
    <w:rsid w:val="0009158C"/>
    <w:rsid w:val="000A416F"/>
    <w:rsid w:val="000A6347"/>
    <w:rsid w:val="000B28F2"/>
    <w:rsid w:val="000C5A20"/>
    <w:rsid w:val="000D2A13"/>
    <w:rsid w:val="000D5E31"/>
    <w:rsid w:val="000F0981"/>
    <w:rsid w:val="001056E4"/>
    <w:rsid w:val="00111CED"/>
    <w:rsid w:val="00135C20"/>
    <w:rsid w:val="001407A9"/>
    <w:rsid w:val="0014098F"/>
    <w:rsid w:val="00141C77"/>
    <w:rsid w:val="001439C6"/>
    <w:rsid w:val="001448E5"/>
    <w:rsid w:val="00151911"/>
    <w:rsid w:val="001716DB"/>
    <w:rsid w:val="00176F8C"/>
    <w:rsid w:val="0018643F"/>
    <w:rsid w:val="001A60C8"/>
    <w:rsid w:val="001B7167"/>
    <w:rsid w:val="001B779F"/>
    <w:rsid w:val="001C5E80"/>
    <w:rsid w:val="001C628F"/>
    <w:rsid w:val="001D42BB"/>
    <w:rsid w:val="001E17F3"/>
    <w:rsid w:val="001E3123"/>
    <w:rsid w:val="001E56E2"/>
    <w:rsid w:val="001F56BF"/>
    <w:rsid w:val="00203155"/>
    <w:rsid w:val="00234A39"/>
    <w:rsid w:val="00234A90"/>
    <w:rsid w:val="00254AE5"/>
    <w:rsid w:val="0026356A"/>
    <w:rsid w:val="00265549"/>
    <w:rsid w:val="00267265"/>
    <w:rsid w:val="00286227"/>
    <w:rsid w:val="00294F21"/>
    <w:rsid w:val="002A0B7B"/>
    <w:rsid w:val="002A3884"/>
    <w:rsid w:val="002B22A9"/>
    <w:rsid w:val="002B72D2"/>
    <w:rsid w:val="002C43E5"/>
    <w:rsid w:val="002D5F84"/>
    <w:rsid w:val="002F49CE"/>
    <w:rsid w:val="0030336E"/>
    <w:rsid w:val="003060B8"/>
    <w:rsid w:val="003170E3"/>
    <w:rsid w:val="003224DD"/>
    <w:rsid w:val="00323E80"/>
    <w:rsid w:val="003257CA"/>
    <w:rsid w:val="00346AD1"/>
    <w:rsid w:val="003606F7"/>
    <w:rsid w:val="00372EF1"/>
    <w:rsid w:val="003827BC"/>
    <w:rsid w:val="00382F60"/>
    <w:rsid w:val="003844DE"/>
    <w:rsid w:val="00384950"/>
    <w:rsid w:val="00397C2B"/>
    <w:rsid w:val="003A071B"/>
    <w:rsid w:val="003A4EE2"/>
    <w:rsid w:val="003A768E"/>
    <w:rsid w:val="003B00B3"/>
    <w:rsid w:val="003B2A48"/>
    <w:rsid w:val="003D200C"/>
    <w:rsid w:val="003D3D21"/>
    <w:rsid w:val="003E0FBA"/>
    <w:rsid w:val="003E74E8"/>
    <w:rsid w:val="003F2E74"/>
    <w:rsid w:val="00400ACE"/>
    <w:rsid w:val="00406A82"/>
    <w:rsid w:val="004208DD"/>
    <w:rsid w:val="00422961"/>
    <w:rsid w:val="00431BF9"/>
    <w:rsid w:val="00461998"/>
    <w:rsid w:val="00462E6B"/>
    <w:rsid w:val="004720E3"/>
    <w:rsid w:val="004809D1"/>
    <w:rsid w:val="00486F2C"/>
    <w:rsid w:val="004872AA"/>
    <w:rsid w:val="0049394B"/>
    <w:rsid w:val="004A4F25"/>
    <w:rsid w:val="004D1C24"/>
    <w:rsid w:val="004E03FA"/>
    <w:rsid w:val="004F383E"/>
    <w:rsid w:val="00502AD9"/>
    <w:rsid w:val="005131A8"/>
    <w:rsid w:val="00535F42"/>
    <w:rsid w:val="005372A0"/>
    <w:rsid w:val="005374CF"/>
    <w:rsid w:val="00544A1C"/>
    <w:rsid w:val="005600EB"/>
    <w:rsid w:val="00577020"/>
    <w:rsid w:val="005A243A"/>
    <w:rsid w:val="005A33CA"/>
    <w:rsid w:val="005A7C8D"/>
    <w:rsid w:val="005B794A"/>
    <w:rsid w:val="005D4DE5"/>
    <w:rsid w:val="005E509C"/>
    <w:rsid w:val="005F28B7"/>
    <w:rsid w:val="005F5952"/>
    <w:rsid w:val="0061244C"/>
    <w:rsid w:val="006337D2"/>
    <w:rsid w:val="00651BE3"/>
    <w:rsid w:val="00661594"/>
    <w:rsid w:val="0067431A"/>
    <w:rsid w:val="00680326"/>
    <w:rsid w:val="006919D5"/>
    <w:rsid w:val="006927C0"/>
    <w:rsid w:val="00693869"/>
    <w:rsid w:val="006974E4"/>
    <w:rsid w:val="006A6D39"/>
    <w:rsid w:val="006A74D0"/>
    <w:rsid w:val="006B0907"/>
    <w:rsid w:val="006C1274"/>
    <w:rsid w:val="006C2698"/>
    <w:rsid w:val="006C3CEA"/>
    <w:rsid w:val="006F518C"/>
    <w:rsid w:val="00704C33"/>
    <w:rsid w:val="00727585"/>
    <w:rsid w:val="00736522"/>
    <w:rsid w:val="00763719"/>
    <w:rsid w:val="007778BA"/>
    <w:rsid w:val="00792B90"/>
    <w:rsid w:val="007C3233"/>
    <w:rsid w:val="007C3703"/>
    <w:rsid w:val="007C5071"/>
    <w:rsid w:val="007D0C76"/>
    <w:rsid w:val="007D103B"/>
    <w:rsid w:val="007D3EEC"/>
    <w:rsid w:val="007D4AE8"/>
    <w:rsid w:val="007E0669"/>
    <w:rsid w:val="007E2EAA"/>
    <w:rsid w:val="00801A4C"/>
    <w:rsid w:val="00810304"/>
    <w:rsid w:val="008133D4"/>
    <w:rsid w:val="00823849"/>
    <w:rsid w:val="00832AA2"/>
    <w:rsid w:val="00832CFF"/>
    <w:rsid w:val="008337FE"/>
    <w:rsid w:val="00840F3F"/>
    <w:rsid w:val="00841F40"/>
    <w:rsid w:val="00850CC1"/>
    <w:rsid w:val="008634AD"/>
    <w:rsid w:val="00863616"/>
    <w:rsid w:val="008655FD"/>
    <w:rsid w:val="008755F6"/>
    <w:rsid w:val="008856B9"/>
    <w:rsid w:val="0088744D"/>
    <w:rsid w:val="00892F9B"/>
    <w:rsid w:val="008931C5"/>
    <w:rsid w:val="008B7430"/>
    <w:rsid w:val="008B7B72"/>
    <w:rsid w:val="008B7BCB"/>
    <w:rsid w:val="008C5130"/>
    <w:rsid w:val="008F4327"/>
    <w:rsid w:val="0090233D"/>
    <w:rsid w:val="0091020C"/>
    <w:rsid w:val="0091536E"/>
    <w:rsid w:val="0095050F"/>
    <w:rsid w:val="00953C11"/>
    <w:rsid w:val="00960658"/>
    <w:rsid w:val="00963350"/>
    <w:rsid w:val="00975528"/>
    <w:rsid w:val="00986F68"/>
    <w:rsid w:val="009919BE"/>
    <w:rsid w:val="0099347F"/>
    <w:rsid w:val="00995B94"/>
    <w:rsid w:val="009A311D"/>
    <w:rsid w:val="009A474E"/>
    <w:rsid w:val="009B74D9"/>
    <w:rsid w:val="009B7703"/>
    <w:rsid w:val="009C0D9E"/>
    <w:rsid w:val="009E468F"/>
    <w:rsid w:val="00A01E62"/>
    <w:rsid w:val="00A02BF9"/>
    <w:rsid w:val="00A10921"/>
    <w:rsid w:val="00A125A7"/>
    <w:rsid w:val="00A12C87"/>
    <w:rsid w:val="00A13961"/>
    <w:rsid w:val="00A16803"/>
    <w:rsid w:val="00A21FB5"/>
    <w:rsid w:val="00A22BF8"/>
    <w:rsid w:val="00A43DD9"/>
    <w:rsid w:val="00A44F50"/>
    <w:rsid w:val="00A50385"/>
    <w:rsid w:val="00A55EEF"/>
    <w:rsid w:val="00A74A56"/>
    <w:rsid w:val="00A76A65"/>
    <w:rsid w:val="00A830D5"/>
    <w:rsid w:val="00A844AD"/>
    <w:rsid w:val="00A912F1"/>
    <w:rsid w:val="00AA3C11"/>
    <w:rsid w:val="00AB1945"/>
    <w:rsid w:val="00AB2671"/>
    <w:rsid w:val="00AD468F"/>
    <w:rsid w:val="00AD4859"/>
    <w:rsid w:val="00AE2815"/>
    <w:rsid w:val="00AE4D44"/>
    <w:rsid w:val="00B12FAF"/>
    <w:rsid w:val="00B135EF"/>
    <w:rsid w:val="00B32E69"/>
    <w:rsid w:val="00B4369C"/>
    <w:rsid w:val="00B46B4F"/>
    <w:rsid w:val="00B51E94"/>
    <w:rsid w:val="00B574BA"/>
    <w:rsid w:val="00B5794A"/>
    <w:rsid w:val="00B6141B"/>
    <w:rsid w:val="00B80C8B"/>
    <w:rsid w:val="00B937D8"/>
    <w:rsid w:val="00BA37D6"/>
    <w:rsid w:val="00BB3108"/>
    <w:rsid w:val="00BC756A"/>
    <w:rsid w:val="00BD321C"/>
    <w:rsid w:val="00BE5861"/>
    <w:rsid w:val="00BF7718"/>
    <w:rsid w:val="00C01D59"/>
    <w:rsid w:val="00C045E1"/>
    <w:rsid w:val="00C24EA7"/>
    <w:rsid w:val="00C46042"/>
    <w:rsid w:val="00C50508"/>
    <w:rsid w:val="00C7178A"/>
    <w:rsid w:val="00C73F04"/>
    <w:rsid w:val="00C750E9"/>
    <w:rsid w:val="00C957D8"/>
    <w:rsid w:val="00CA0FB9"/>
    <w:rsid w:val="00CB3E8D"/>
    <w:rsid w:val="00CB4187"/>
    <w:rsid w:val="00CC687F"/>
    <w:rsid w:val="00CD47F7"/>
    <w:rsid w:val="00CE5900"/>
    <w:rsid w:val="00CF36DF"/>
    <w:rsid w:val="00CF453A"/>
    <w:rsid w:val="00D008AF"/>
    <w:rsid w:val="00D04323"/>
    <w:rsid w:val="00D2376E"/>
    <w:rsid w:val="00D24729"/>
    <w:rsid w:val="00D25D14"/>
    <w:rsid w:val="00D36828"/>
    <w:rsid w:val="00D54015"/>
    <w:rsid w:val="00D67AA2"/>
    <w:rsid w:val="00D74264"/>
    <w:rsid w:val="00D75250"/>
    <w:rsid w:val="00D8570D"/>
    <w:rsid w:val="00DA1BEF"/>
    <w:rsid w:val="00DB06A3"/>
    <w:rsid w:val="00DB270E"/>
    <w:rsid w:val="00DC2537"/>
    <w:rsid w:val="00DC38AE"/>
    <w:rsid w:val="00DC3EA6"/>
    <w:rsid w:val="00DD4932"/>
    <w:rsid w:val="00DE0217"/>
    <w:rsid w:val="00DF2FE4"/>
    <w:rsid w:val="00E048A9"/>
    <w:rsid w:val="00E114DA"/>
    <w:rsid w:val="00E2628D"/>
    <w:rsid w:val="00E32D1D"/>
    <w:rsid w:val="00E3463A"/>
    <w:rsid w:val="00E846F6"/>
    <w:rsid w:val="00E86167"/>
    <w:rsid w:val="00E91B24"/>
    <w:rsid w:val="00E92D8E"/>
    <w:rsid w:val="00E952A1"/>
    <w:rsid w:val="00EA3653"/>
    <w:rsid w:val="00EA3A48"/>
    <w:rsid w:val="00EB3D62"/>
    <w:rsid w:val="00EC0BA0"/>
    <w:rsid w:val="00EC22BB"/>
    <w:rsid w:val="00ED0AA6"/>
    <w:rsid w:val="00EE1B64"/>
    <w:rsid w:val="00EE2759"/>
    <w:rsid w:val="00EE6F7F"/>
    <w:rsid w:val="00F02F9B"/>
    <w:rsid w:val="00F0512E"/>
    <w:rsid w:val="00F07F7F"/>
    <w:rsid w:val="00F36943"/>
    <w:rsid w:val="00F52085"/>
    <w:rsid w:val="00F61002"/>
    <w:rsid w:val="00F6661C"/>
    <w:rsid w:val="00F70A14"/>
    <w:rsid w:val="00F87BBF"/>
    <w:rsid w:val="00F905D6"/>
    <w:rsid w:val="00F90A0E"/>
    <w:rsid w:val="00F9616E"/>
    <w:rsid w:val="00F96994"/>
    <w:rsid w:val="00FA5C8E"/>
    <w:rsid w:val="00FA636E"/>
    <w:rsid w:val="00FB2164"/>
    <w:rsid w:val="00FE21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E2D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108"/>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B3108"/>
    <w:pPr>
      <w:ind w:left="720"/>
      <w:contextualSpacing/>
    </w:pPr>
  </w:style>
  <w:style w:type="paragraph" w:customStyle="1" w:styleId="xmsonormal">
    <w:name w:val="x_msonormal"/>
    <w:basedOn w:val="Normal"/>
    <w:rsid w:val="00AD4859"/>
    <w:pPr>
      <w:spacing w:before="100" w:beforeAutospacing="1" w:after="100" w:afterAutospacing="1" w:line="240" w:lineRule="auto"/>
    </w:pPr>
    <w:rPr>
      <w:rFonts w:eastAsia="Times New Roman"/>
      <w:szCs w:val="24"/>
      <w:lang w:val="en-GB" w:eastAsia="en-GB"/>
    </w:rPr>
  </w:style>
  <w:style w:type="paragraph" w:customStyle="1" w:styleId="xxmsonormal">
    <w:name w:val="x_xmsonormal"/>
    <w:basedOn w:val="Normal"/>
    <w:rsid w:val="00AD4859"/>
    <w:pPr>
      <w:spacing w:before="100" w:beforeAutospacing="1" w:after="100" w:afterAutospacing="1" w:line="240" w:lineRule="auto"/>
    </w:pPr>
    <w:rPr>
      <w:rFonts w:eastAsia="Times New Roman"/>
      <w:szCs w:val="24"/>
      <w:lang w:val="en-GB" w:eastAsia="en-GB"/>
    </w:rPr>
  </w:style>
  <w:style w:type="table" w:styleId="TableGrid">
    <w:name w:val="Table Grid"/>
    <w:basedOn w:val="TableNormal"/>
    <w:uiPriority w:val="39"/>
    <w:rsid w:val="006A6D39"/>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rsid w:val="006A6D39"/>
    <w:rPr>
      <w:rFonts w:cs="Myriad Pro Cond"/>
      <w:b/>
      <w:bCs/>
      <w:color w:val="000000"/>
      <w:sz w:val="20"/>
      <w:szCs w:val="20"/>
    </w:rPr>
  </w:style>
  <w:style w:type="paragraph" w:styleId="BalloonText">
    <w:name w:val="Balloon Text"/>
    <w:basedOn w:val="Normal"/>
    <w:link w:val="BalloonTextChar"/>
    <w:uiPriority w:val="99"/>
    <w:semiHidden/>
    <w:unhideWhenUsed/>
    <w:rsid w:val="003257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7CA"/>
    <w:rPr>
      <w:rFonts w:ascii="Segoe UI" w:eastAsia="Calibri" w:hAnsi="Segoe UI" w:cs="Segoe UI"/>
      <w:sz w:val="18"/>
      <w:szCs w:val="18"/>
    </w:rPr>
  </w:style>
  <w:style w:type="paragraph" w:styleId="Revision">
    <w:name w:val="Revision"/>
    <w:hidden/>
    <w:uiPriority w:val="99"/>
    <w:semiHidden/>
    <w:rsid w:val="005D4DE5"/>
    <w:rPr>
      <w:rFonts w:eastAsia="Calibri" w:cs="Times New Roman"/>
    </w:rPr>
  </w:style>
  <w:style w:type="paragraph" w:customStyle="1" w:styleId="Body2">
    <w:name w:val="Body 2"/>
    <w:rsid w:val="00E952A1"/>
    <w:pPr>
      <w:suppressAutoHyphens/>
      <w:spacing w:after="40"/>
      <w:jc w:val="both"/>
    </w:pPr>
    <w:rPr>
      <w:rFonts w:eastAsia="Arial Unicode MS" w:cs="Arial Unicode MS"/>
      <w:color w:val="000000"/>
      <w:sz w:val="22"/>
      <w:lang w:val="en-US"/>
    </w:rPr>
  </w:style>
  <w:style w:type="paragraph" w:customStyle="1" w:styleId="Heading">
    <w:name w:val="Heading"/>
    <w:next w:val="Body2"/>
    <w:qFormat/>
    <w:rsid w:val="00E952A1"/>
    <w:pPr>
      <w:outlineLvl w:val="0"/>
    </w:pPr>
    <w:rPr>
      <w:rFonts w:eastAsia="Arial Unicode MS" w:cs="Arial Unicode MS"/>
      <w:b/>
      <w:bCs/>
      <w:caps/>
      <w:color w:val="434343"/>
      <w:spacing w:val="4"/>
      <w:sz w:val="22"/>
      <w:lang w:val="en-US"/>
    </w:rPr>
  </w:style>
  <w:style w:type="character" w:styleId="PlaceholderText">
    <w:name w:val="Placeholder Text"/>
    <w:basedOn w:val="DefaultParagraphFont"/>
    <w:uiPriority w:val="99"/>
    <w:semiHidden/>
    <w:rsid w:val="00C24EA7"/>
    <w:rPr>
      <w:color w:val="808080"/>
    </w:rPr>
  </w:style>
  <w:style w:type="paragraph" w:styleId="Header">
    <w:name w:val="header"/>
    <w:basedOn w:val="Normal"/>
    <w:link w:val="HeaderChar"/>
    <w:uiPriority w:val="99"/>
    <w:unhideWhenUsed/>
    <w:rsid w:val="008F4327"/>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4327"/>
    <w:rPr>
      <w:rFonts w:eastAsia="Calibri" w:cs="Times New Roman"/>
    </w:rPr>
  </w:style>
  <w:style w:type="paragraph" w:styleId="Footer">
    <w:name w:val="footer"/>
    <w:basedOn w:val="Normal"/>
    <w:link w:val="FooterChar"/>
    <w:uiPriority w:val="99"/>
    <w:unhideWhenUsed/>
    <w:rsid w:val="008F4327"/>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4327"/>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6222">
      <w:bodyDiv w:val="1"/>
      <w:marLeft w:val="0"/>
      <w:marRight w:val="0"/>
      <w:marTop w:val="0"/>
      <w:marBottom w:val="0"/>
      <w:divBdr>
        <w:top w:val="none" w:sz="0" w:space="0" w:color="auto"/>
        <w:left w:val="none" w:sz="0" w:space="0" w:color="auto"/>
        <w:bottom w:val="none" w:sz="0" w:space="0" w:color="auto"/>
        <w:right w:val="none" w:sz="0" w:space="0" w:color="auto"/>
      </w:divBdr>
    </w:div>
    <w:div w:id="147526107">
      <w:bodyDiv w:val="1"/>
      <w:marLeft w:val="0"/>
      <w:marRight w:val="0"/>
      <w:marTop w:val="0"/>
      <w:marBottom w:val="0"/>
      <w:divBdr>
        <w:top w:val="none" w:sz="0" w:space="0" w:color="auto"/>
        <w:left w:val="none" w:sz="0" w:space="0" w:color="auto"/>
        <w:bottom w:val="none" w:sz="0" w:space="0" w:color="auto"/>
        <w:right w:val="none" w:sz="0" w:space="0" w:color="auto"/>
      </w:divBdr>
    </w:div>
    <w:div w:id="344786882">
      <w:bodyDiv w:val="1"/>
      <w:marLeft w:val="0"/>
      <w:marRight w:val="0"/>
      <w:marTop w:val="0"/>
      <w:marBottom w:val="0"/>
      <w:divBdr>
        <w:top w:val="none" w:sz="0" w:space="0" w:color="auto"/>
        <w:left w:val="none" w:sz="0" w:space="0" w:color="auto"/>
        <w:bottom w:val="none" w:sz="0" w:space="0" w:color="auto"/>
        <w:right w:val="none" w:sz="0" w:space="0" w:color="auto"/>
      </w:divBdr>
    </w:div>
    <w:div w:id="370351726">
      <w:bodyDiv w:val="1"/>
      <w:marLeft w:val="0"/>
      <w:marRight w:val="0"/>
      <w:marTop w:val="0"/>
      <w:marBottom w:val="0"/>
      <w:divBdr>
        <w:top w:val="none" w:sz="0" w:space="0" w:color="auto"/>
        <w:left w:val="none" w:sz="0" w:space="0" w:color="auto"/>
        <w:bottom w:val="none" w:sz="0" w:space="0" w:color="auto"/>
        <w:right w:val="none" w:sz="0" w:space="0" w:color="auto"/>
      </w:divBdr>
    </w:div>
    <w:div w:id="386994549">
      <w:bodyDiv w:val="1"/>
      <w:marLeft w:val="0"/>
      <w:marRight w:val="0"/>
      <w:marTop w:val="0"/>
      <w:marBottom w:val="0"/>
      <w:divBdr>
        <w:top w:val="none" w:sz="0" w:space="0" w:color="auto"/>
        <w:left w:val="none" w:sz="0" w:space="0" w:color="auto"/>
        <w:bottom w:val="none" w:sz="0" w:space="0" w:color="auto"/>
        <w:right w:val="none" w:sz="0" w:space="0" w:color="auto"/>
      </w:divBdr>
    </w:div>
    <w:div w:id="596837462">
      <w:bodyDiv w:val="1"/>
      <w:marLeft w:val="0"/>
      <w:marRight w:val="0"/>
      <w:marTop w:val="0"/>
      <w:marBottom w:val="0"/>
      <w:divBdr>
        <w:top w:val="none" w:sz="0" w:space="0" w:color="auto"/>
        <w:left w:val="none" w:sz="0" w:space="0" w:color="auto"/>
        <w:bottom w:val="none" w:sz="0" w:space="0" w:color="auto"/>
        <w:right w:val="none" w:sz="0" w:space="0" w:color="auto"/>
      </w:divBdr>
    </w:div>
    <w:div w:id="666135163">
      <w:bodyDiv w:val="1"/>
      <w:marLeft w:val="0"/>
      <w:marRight w:val="0"/>
      <w:marTop w:val="0"/>
      <w:marBottom w:val="0"/>
      <w:divBdr>
        <w:top w:val="none" w:sz="0" w:space="0" w:color="auto"/>
        <w:left w:val="none" w:sz="0" w:space="0" w:color="auto"/>
        <w:bottom w:val="none" w:sz="0" w:space="0" w:color="auto"/>
        <w:right w:val="none" w:sz="0" w:space="0" w:color="auto"/>
      </w:divBdr>
    </w:div>
    <w:div w:id="684480942">
      <w:bodyDiv w:val="1"/>
      <w:marLeft w:val="0"/>
      <w:marRight w:val="0"/>
      <w:marTop w:val="0"/>
      <w:marBottom w:val="0"/>
      <w:divBdr>
        <w:top w:val="none" w:sz="0" w:space="0" w:color="auto"/>
        <w:left w:val="none" w:sz="0" w:space="0" w:color="auto"/>
        <w:bottom w:val="none" w:sz="0" w:space="0" w:color="auto"/>
        <w:right w:val="none" w:sz="0" w:space="0" w:color="auto"/>
      </w:divBdr>
    </w:div>
    <w:div w:id="685983302">
      <w:bodyDiv w:val="1"/>
      <w:marLeft w:val="0"/>
      <w:marRight w:val="0"/>
      <w:marTop w:val="0"/>
      <w:marBottom w:val="0"/>
      <w:divBdr>
        <w:top w:val="none" w:sz="0" w:space="0" w:color="auto"/>
        <w:left w:val="none" w:sz="0" w:space="0" w:color="auto"/>
        <w:bottom w:val="none" w:sz="0" w:space="0" w:color="auto"/>
        <w:right w:val="none" w:sz="0" w:space="0" w:color="auto"/>
      </w:divBdr>
    </w:div>
    <w:div w:id="891309514">
      <w:bodyDiv w:val="1"/>
      <w:marLeft w:val="0"/>
      <w:marRight w:val="0"/>
      <w:marTop w:val="0"/>
      <w:marBottom w:val="0"/>
      <w:divBdr>
        <w:top w:val="none" w:sz="0" w:space="0" w:color="auto"/>
        <w:left w:val="none" w:sz="0" w:space="0" w:color="auto"/>
        <w:bottom w:val="none" w:sz="0" w:space="0" w:color="auto"/>
        <w:right w:val="none" w:sz="0" w:space="0" w:color="auto"/>
      </w:divBdr>
    </w:div>
    <w:div w:id="1062481155">
      <w:bodyDiv w:val="1"/>
      <w:marLeft w:val="0"/>
      <w:marRight w:val="0"/>
      <w:marTop w:val="0"/>
      <w:marBottom w:val="0"/>
      <w:divBdr>
        <w:top w:val="none" w:sz="0" w:space="0" w:color="auto"/>
        <w:left w:val="none" w:sz="0" w:space="0" w:color="auto"/>
        <w:bottom w:val="none" w:sz="0" w:space="0" w:color="auto"/>
        <w:right w:val="none" w:sz="0" w:space="0" w:color="auto"/>
      </w:divBdr>
    </w:div>
    <w:div w:id="1251738135">
      <w:bodyDiv w:val="1"/>
      <w:marLeft w:val="0"/>
      <w:marRight w:val="0"/>
      <w:marTop w:val="0"/>
      <w:marBottom w:val="0"/>
      <w:divBdr>
        <w:top w:val="none" w:sz="0" w:space="0" w:color="auto"/>
        <w:left w:val="none" w:sz="0" w:space="0" w:color="auto"/>
        <w:bottom w:val="none" w:sz="0" w:space="0" w:color="auto"/>
        <w:right w:val="none" w:sz="0" w:space="0" w:color="auto"/>
      </w:divBdr>
    </w:div>
    <w:div w:id="1690064118">
      <w:bodyDiv w:val="1"/>
      <w:marLeft w:val="0"/>
      <w:marRight w:val="0"/>
      <w:marTop w:val="0"/>
      <w:marBottom w:val="0"/>
      <w:divBdr>
        <w:top w:val="none" w:sz="0" w:space="0" w:color="auto"/>
        <w:left w:val="none" w:sz="0" w:space="0" w:color="auto"/>
        <w:bottom w:val="none" w:sz="0" w:space="0" w:color="auto"/>
        <w:right w:val="none" w:sz="0" w:space="0" w:color="auto"/>
      </w:divBdr>
    </w:div>
    <w:div w:id="1765034751">
      <w:bodyDiv w:val="1"/>
      <w:marLeft w:val="0"/>
      <w:marRight w:val="0"/>
      <w:marTop w:val="0"/>
      <w:marBottom w:val="0"/>
      <w:divBdr>
        <w:top w:val="none" w:sz="0" w:space="0" w:color="auto"/>
        <w:left w:val="none" w:sz="0" w:space="0" w:color="auto"/>
        <w:bottom w:val="none" w:sz="0" w:space="0" w:color="auto"/>
        <w:right w:val="none" w:sz="0" w:space="0" w:color="auto"/>
      </w:divBdr>
    </w:div>
    <w:div w:id="1843857835">
      <w:bodyDiv w:val="1"/>
      <w:marLeft w:val="0"/>
      <w:marRight w:val="0"/>
      <w:marTop w:val="0"/>
      <w:marBottom w:val="0"/>
      <w:divBdr>
        <w:top w:val="none" w:sz="0" w:space="0" w:color="auto"/>
        <w:left w:val="none" w:sz="0" w:space="0" w:color="auto"/>
        <w:bottom w:val="none" w:sz="0" w:space="0" w:color="auto"/>
        <w:right w:val="none" w:sz="0" w:space="0" w:color="auto"/>
      </w:divBdr>
    </w:div>
    <w:div w:id="1855998160">
      <w:bodyDiv w:val="1"/>
      <w:marLeft w:val="0"/>
      <w:marRight w:val="0"/>
      <w:marTop w:val="0"/>
      <w:marBottom w:val="0"/>
      <w:divBdr>
        <w:top w:val="none" w:sz="0" w:space="0" w:color="auto"/>
        <w:left w:val="none" w:sz="0" w:space="0" w:color="auto"/>
        <w:bottom w:val="none" w:sz="0" w:space="0" w:color="auto"/>
        <w:right w:val="none" w:sz="0" w:space="0" w:color="auto"/>
      </w:divBdr>
    </w:div>
    <w:div w:id="1895043647">
      <w:bodyDiv w:val="1"/>
      <w:marLeft w:val="0"/>
      <w:marRight w:val="0"/>
      <w:marTop w:val="0"/>
      <w:marBottom w:val="0"/>
      <w:divBdr>
        <w:top w:val="none" w:sz="0" w:space="0" w:color="auto"/>
        <w:left w:val="none" w:sz="0" w:space="0" w:color="auto"/>
        <w:bottom w:val="none" w:sz="0" w:space="0" w:color="auto"/>
        <w:right w:val="none" w:sz="0" w:space="0" w:color="auto"/>
      </w:divBdr>
    </w:div>
    <w:div w:id="1904370610">
      <w:bodyDiv w:val="1"/>
      <w:marLeft w:val="0"/>
      <w:marRight w:val="0"/>
      <w:marTop w:val="0"/>
      <w:marBottom w:val="0"/>
      <w:divBdr>
        <w:top w:val="none" w:sz="0" w:space="0" w:color="auto"/>
        <w:left w:val="none" w:sz="0" w:space="0" w:color="auto"/>
        <w:bottom w:val="none" w:sz="0" w:space="0" w:color="auto"/>
        <w:right w:val="none" w:sz="0" w:space="0" w:color="auto"/>
      </w:divBdr>
    </w:div>
    <w:div w:id="1973364436">
      <w:bodyDiv w:val="1"/>
      <w:marLeft w:val="0"/>
      <w:marRight w:val="0"/>
      <w:marTop w:val="0"/>
      <w:marBottom w:val="0"/>
      <w:divBdr>
        <w:top w:val="none" w:sz="0" w:space="0" w:color="auto"/>
        <w:left w:val="none" w:sz="0" w:space="0" w:color="auto"/>
        <w:bottom w:val="none" w:sz="0" w:space="0" w:color="auto"/>
        <w:right w:val="none" w:sz="0" w:space="0" w:color="auto"/>
      </w:divBdr>
    </w:div>
    <w:div w:id="2110735756">
      <w:bodyDiv w:val="1"/>
      <w:marLeft w:val="0"/>
      <w:marRight w:val="0"/>
      <w:marTop w:val="0"/>
      <w:marBottom w:val="0"/>
      <w:divBdr>
        <w:top w:val="none" w:sz="0" w:space="0" w:color="auto"/>
        <w:left w:val="none" w:sz="0" w:space="0" w:color="auto"/>
        <w:bottom w:val="none" w:sz="0" w:space="0" w:color="auto"/>
        <w:right w:val="none" w:sz="0" w:space="0" w:color="auto"/>
      </w:divBdr>
    </w:div>
    <w:div w:id="213975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54999-45AC-49B5-A2E4-E4ABC8BCF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3959</Words>
  <Characters>2258</Characters>
  <Application>Microsoft Office Word</Application>
  <DocSecurity>0</DocSecurity>
  <Lines>18</Lines>
  <Paragraphs>12</Paragraphs>
  <ScaleCrop>false</ScaleCrop>
  <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2025-10-01T11:08:00Z</dcterms:created>
  <dcterms:modified xsi:type="dcterms:W3CDTF">2025-10-01T11:08:00Z</dcterms:modified>
</cp:coreProperties>
</file>